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12" w:rsidRDefault="005A6012" w:rsidP="001916A1">
      <w:pPr>
        <w:jc w:val="center"/>
        <w:rPr>
          <w:b/>
          <w:sz w:val="44"/>
          <w:szCs w:val="44"/>
        </w:rPr>
      </w:pPr>
    </w:p>
    <w:p w:rsidR="005A6012" w:rsidRDefault="005A6012" w:rsidP="001916A1">
      <w:pPr>
        <w:jc w:val="center"/>
        <w:rPr>
          <w:b/>
          <w:sz w:val="44"/>
          <w:szCs w:val="44"/>
        </w:rPr>
      </w:pPr>
    </w:p>
    <w:p w:rsidR="005A6012" w:rsidRDefault="005A6012" w:rsidP="001916A1">
      <w:pPr>
        <w:jc w:val="center"/>
        <w:rPr>
          <w:b/>
          <w:sz w:val="44"/>
          <w:szCs w:val="44"/>
        </w:rPr>
      </w:pPr>
    </w:p>
    <w:p w:rsidR="001916A1" w:rsidRPr="004740DC" w:rsidRDefault="001916A1" w:rsidP="001916A1">
      <w:pPr>
        <w:jc w:val="center"/>
        <w:rPr>
          <w:b/>
          <w:sz w:val="44"/>
          <w:szCs w:val="44"/>
        </w:rPr>
      </w:pPr>
      <w:r w:rsidRPr="004740DC">
        <w:rPr>
          <w:rFonts w:hint="eastAsia"/>
          <w:b/>
          <w:sz w:val="44"/>
          <w:szCs w:val="44"/>
        </w:rPr>
        <w:t>实验报告（</w:t>
      </w:r>
      <w:r w:rsidR="00620218">
        <w:rPr>
          <w:rFonts w:hint="eastAsia"/>
          <w:b/>
          <w:sz w:val="44"/>
          <w:szCs w:val="44"/>
        </w:rPr>
        <w:t>二</w:t>
      </w:r>
      <w:r w:rsidRPr="004740DC">
        <w:rPr>
          <w:rFonts w:hint="eastAsia"/>
          <w:b/>
          <w:sz w:val="44"/>
          <w:szCs w:val="44"/>
        </w:rPr>
        <w:t>）</w:t>
      </w:r>
    </w:p>
    <w:p w:rsidR="001916A1" w:rsidRDefault="001916A1" w:rsidP="001916A1">
      <w:pPr>
        <w:jc w:val="center"/>
        <w:rPr>
          <w:b/>
          <w:sz w:val="36"/>
          <w:szCs w:val="36"/>
        </w:rPr>
      </w:pPr>
    </w:p>
    <w:p w:rsidR="001916A1" w:rsidRDefault="001916A1" w:rsidP="001916A1">
      <w:pPr>
        <w:rPr>
          <w:b/>
          <w:sz w:val="30"/>
          <w:szCs w:val="30"/>
        </w:rPr>
      </w:pPr>
    </w:p>
    <w:p w:rsidR="001916A1" w:rsidRDefault="001916A1" w:rsidP="001916A1">
      <w:pPr>
        <w:rPr>
          <w:b/>
          <w:sz w:val="30"/>
          <w:szCs w:val="30"/>
        </w:rPr>
      </w:pPr>
    </w:p>
    <w:p w:rsidR="001916A1" w:rsidRPr="00420957" w:rsidRDefault="001916A1" w:rsidP="001916A1">
      <w:pPr>
        <w:rPr>
          <w:b/>
          <w:sz w:val="32"/>
          <w:szCs w:val="32"/>
        </w:rPr>
      </w:pPr>
      <w:r w:rsidRPr="00420957">
        <w:rPr>
          <w:rFonts w:hint="eastAsia"/>
          <w:b/>
          <w:sz w:val="32"/>
          <w:szCs w:val="32"/>
        </w:rPr>
        <w:t>项目名称：首钢京唐公司</w:t>
      </w:r>
      <w:r w:rsidR="00B56788">
        <w:rPr>
          <w:rFonts w:hint="eastAsia"/>
          <w:b/>
          <w:sz w:val="32"/>
          <w:szCs w:val="32"/>
        </w:rPr>
        <w:t>含油污泥</w:t>
      </w:r>
      <w:r w:rsidRPr="00420957">
        <w:rPr>
          <w:rFonts w:hint="eastAsia"/>
          <w:b/>
          <w:sz w:val="32"/>
          <w:szCs w:val="32"/>
        </w:rPr>
        <w:t>资源化利用项目</w:t>
      </w:r>
    </w:p>
    <w:p w:rsidR="001916A1" w:rsidRDefault="001916A1" w:rsidP="001916A1">
      <w:pPr>
        <w:rPr>
          <w:b/>
          <w:sz w:val="32"/>
          <w:szCs w:val="32"/>
        </w:rPr>
      </w:pPr>
      <w:r w:rsidRPr="00420957">
        <w:rPr>
          <w:rFonts w:hint="eastAsia"/>
          <w:b/>
          <w:sz w:val="32"/>
          <w:szCs w:val="32"/>
        </w:rPr>
        <w:t>实验名称：油泥检化验研究</w:t>
      </w:r>
    </w:p>
    <w:p w:rsidR="0087390D" w:rsidRPr="00420957" w:rsidRDefault="001916A1" w:rsidP="0087390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实验项目：油泥</w:t>
      </w:r>
      <w:r w:rsidR="001E3CC9">
        <w:rPr>
          <w:rFonts w:hint="eastAsia"/>
          <w:b/>
          <w:sz w:val="32"/>
          <w:szCs w:val="32"/>
        </w:rPr>
        <w:t>的</w:t>
      </w:r>
      <w:r w:rsidR="008F497B">
        <w:rPr>
          <w:rFonts w:hint="eastAsia"/>
          <w:b/>
          <w:sz w:val="32"/>
          <w:szCs w:val="32"/>
        </w:rPr>
        <w:t>主要化学成分、</w:t>
      </w:r>
      <w:r>
        <w:rPr>
          <w:rFonts w:hint="eastAsia"/>
          <w:b/>
          <w:sz w:val="32"/>
          <w:szCs w:val="32"/>
        </w:rPr>
        <w:t>差热分析</w:t>
      </w:r>
      <w:r w:rsidR="0087390D">
        <w:rPr>
          <w:rFonts w:hint="eastAsia"/>
          <w:b/>
          <w:sz w:val="32"/>
          <w:szCs w:val="32"/>
        </w:rPr>
        <w:t>、油泥的灰分</w:t>
      </w:r>
      <w:r w:rsidR="0087390D">
        <w:rPr>
          <w:rFonts w:hint="eastAsia"/>
          <w:b/>
          <w:sz w:val="32"/>
          <w:szCs w:val="32"/>
        </w:rPr>
        <w:t>SEM</w:t>
      </w:r>
    </w:p>
    <w:p w:rsidR="001916A1" w:rsidRPr="008F497B" w:rsidRDefault="001916A1" w:rsidP="001916A1">
      <w:pPr>
        <w:rPr>
          <w:b/>
          <w:sz w:val="32"/>
          <w:szCs w:val="32"/>
        </w:rPr>
      </w:pPr>
    </w:p>
    <w:p w:rsidR="001916A1" w:rsidRPr="000E03F8" w:rsidRDefault="001916A1" w:rsidP="001916A1">
      <w:pPr>
        <w:jc w:val="center"/>
        <w:rPr>
          <w:b/>
          <w:sz w:val="30"/>
          <w:szCs w:val="30"/>
        </w:rPr>
      </w:pPr>
    </w:p>
    <w:p w:rsidR="001916A1" w:rsidRDefault="001916A1" w:rsidP="001916A1">
      <w:pPr>
        <w:jc w:val="center"/>
        <w:rPr>
          <w:b/>
          <w:sz w:val="36"/>
          <w:szCs w:val="36"/>
        </w:rPr>
      </w:pPr>
    </w:p>
    <w:p w:rsidR="001916A1" w:rsidRDefault="001916A1" w:rsidP="001916A1">
      <w:pPr>
        <w:rPr>
          <w:b/>
          <w:sz w:val="36"/>
          <w:szCs w:val="36"/>
        </w:rPr>
      </w:pPr>
    </w:p>
    <w:p w:rsidR="001916A1" w:rsidRDefault="001916A1" w:rsidP="001916A1">
      <w:pPr>
        <w:jc w:val="center"/>
        <w:rPr>
          <w:b/>
          <w:sz w:val="36"/>
          <w:szCs w:val="36"/>
        </w:rPr>
      </w:pPr>
    </w:p>
    <w:p w:rsidR="001916A1" w:rsidRDefault="001916A1" w:rsidP="001916A1">
      <w:pPr>
        <w:jc w:val="center"/>
        <w:rPr>
          <w:b/>
          <w:sz w:val="36"/>
          <w:szCs w:val="36"/>
        </w:rPr>
      </w:pPr>
    </w:p>
    <w:p w:rsidR="001916A1" w:rsidRDefault="001916A1" w:rsidP="001916A1">
      <w:pPr>
        <w:jc w:val="center"/>
        <w:rPr>
          <w:b/>
          <w:sz w:val="36"/>
          <w:szCs w:val="36"/>
        </w:rPr>
      </w:pPr>
    </w:p>
    <w:p w:rsidR="001916A1" w:rsidRDefault="001916A1" w:rsidP="001916A1">
      <w:pPr>
        <w:jc w:val="center"/>
        <w:rPr>
          <w:b/>
          <w:sz w:val="36"/>
          <w:szCs w:val="36"/>
        </w:rPr>
      </w:pPr>
    </w:p>
    <w:p w:rsidR="001916A1" w:rsidRDefault="001916A1" w:rsidP="001916A1">
      <w:pPr>
        <w:jc w:val="center"/>
        <w:rPr>
          <w:b/>
          <w:sz w:val="36"/>
          <w:szCs w:val="36"/>
        </w:rPr>
      </w:pPr>
    </w:p>
    <w:p w:rsidR="001916A1" w:rsidRPr="00420957" w:rsidRDefault="001916A1" w:rsidP="001916A1">
      <w:pPr>
        <w:jc w:val="center"/>
        <w:rPr>
          <w:rFonts w:asciiTheme="minorEastAsia" w:hAnsiTheme="minorEastAsia"/>
          <w:b/>
          <w:sz w:val="30"/>
          <w:szCs w:val="30"/>
        </w:rPr>
      </w:pPr>
      <w:r w:rsidRPr="00420957">
        <w:rPr>
          <w:rFonts w:asciiTheme="minorEastAsia" w:hAnsiTheme="minorEastAsia" w:hint="eastAsia"/>
          <w:b/>
          <w:sz w:val="30"/>
          <w:szCs w:val="30"/>
        </w:rPr>
        <w:t>首钢技术研究院钢</w:t>
      </w:r>
      <w:proofErr w:type="gramStart"/>
      <w:r w:rsidRPr="00420957">
        <w:rPr>
          <w:rFonts w:asciiTheme="minorEastAsia" w:hAnsiTheme="minorEastAsia" w:hint="eastAsia"/>
          <w:b/>
          <w:sz w:val="30"/>
          <w:szCs w:val="30"/>
        </w:rPr>
        <w:t>研</w:t>
      </w:r>
      <w:proofErr w:type="gramEnd"/>
      <w:r w:rsidRPr="00420957">
        <w:rPr>
          <w:rFonts w:asciiTheme="minorEastAsia" w:hAnsiTheme="minorEastAsia" w:hint="eastAsia"/>
          <w:b/>
          <w:sz w:val="30"/>
          <w:szCs w:val="30"/>
        </w:rPr>
        <w:t>所</w:t>
      </w:r>
    </w:p>
    <w:p w:rsidR="00004B8E" w:rsidRDefault="001916A1" w:rsidP="00004B8E">
      <w:pPr>
        <w:jc w:val="center"/>
        <w:rPr>
          <w:rFonts w:asciiTheme="minorEastAsia" w:hAnsiTheme="minorEastAsia"/>
          <w:b/>
          <w:sz w:val="30"/>
          <w:szCs w:val="30"/>
        </w:rPr>
      </w:pPr>
      <w:r w:rsidRPr="00420957">
        <w:rPr>
          <w:rFonts w:asciiTheme="minorEastAsia" w:hAnsiTheme="minorEastAsia" w:hint="eastAsia"/>
          <w:b/>
          <w:sz w:val="30"/>
          <w:szCs w:val="30"/>
        </w:rPr>
        <w:t>2020年8月</w:t>
      </w:r>
      <w:r w:rsidR="009D742F">
        <w:rPr>
          <w:rFonts w:asciiTheme="minorEastAsia" w:hAnsiTheme="minorEastAsia" w:hint="eastAsia"/>
          <w:b/>
          <w:sz w:val="30"/>
          <w:szCs w:val="30"/>
        </w:rPr>
        <w:t>21</w:t>
      </w:r>
      <w:r w:rsidRPr="00420957">
        <w:rPr>
          <w:rFonts w:asciiTheme="minorEastAsia" w:hAnsiTheme="minorEastAsia" w:hint="eastAsia"/>
          <w:b/>
          <w:sz w:val="30"/>
          <w:szCs w:val="30"/>
        </w:rPr>
        <w:t>日</w:t>
      </w:r>
    </w:p>
    <w:p w:rsidR="008F497B" w:rsidRPr="00004B8E" w:rsidRDefault="008F497B" w:rsidP="00004B8E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2D49B1" w:rsidRDefault="002D49B1" w:rsidP="002D49B1">
      <w:pPr>
        <w:ind w:firstLineChars="200" w:firstLine="643"/>
        <w:jc w:val="center"/>
        <w:rPr>
          <w:b/>
          <w:sz w:val="32"/>
          <w:szCs w:val="32"/>
        </w:rPr>
      </w:pPr>
      <w:r w:rsidRPr="00420957">
        <w:rPr>
          <w:rFonts w:hint="eastAsia"/>
          <w:b/>
          <w:sz w:val="32"/>
          <w:szCs w:val="32"/>
        </w:rPr>
        <w:lastRenderedPageBreak/>
        <w:t>油泥检化验研究</w:t>
      </w:r>
    </w:p>
    <w:p w:rsidR="00C83612" w:rsidRDefault="00C83612" w:rsidP="00C87435">
      <w:pPr>
        <w:jc w:val="center"/>
        <w:rPr>
          <w:rFonts w:asciiTheme="minorEastAsia" w:hAnsiTheme="minorEastAsia"/>
          <w:sz w:val="24"/>
          <w:szCs w:val="24"/>
        </w:rPr>
      </w:pPr>
      <w:r w:rsidRPr="00C83612">
        <w:rPr>
          <w:rFonts w:asciiTheme="minorEastAsia" w:hAnsiTheme="minorEastAsia" w:hint="eastAsia"/>
          <w:sz w:val="24"/>
          <w:szCs w:val="24"/>
        </w:rPr>
        <w:t>（油泥的</w:t>
      </w:r>
      <w:r w:rsidR="008F497B">
        <w:rPr>
          <w:rFonts w:asciiTheme="minorEastAsia" w:hAnsiTheme="minorEastAsia" w:hint="eastAsia"/>
          <w:sz w:val="24"/>
          <w:szCs w:val="24"/>
        </w:rPr>
        <w:t>主要化学成分、</w:t>
      </w:r>
      <w:r w:rsidRPr="00C83612">
        <w:rPr>
          <w:rFonts w:asciiTheme="minorEastAsia" w:hAnsiTheme="minorEastAsia" w:hint="eastAsia"/>
          <w:sz w:val="24"/>
          <w:szCs w:val="24"/>
        </w:rPr>
        <w:t>差热分析、油泥的灰分SEM）</w:t>
      </w:r>
    </w:p>
    <w:p w:rsidR="00004B8E" w:rsidRPr="00C87435" w:rsidRDefault="00004B8E" w:rsidP="00004B8E">
      <w:pPr>
        <w:rPr>
          <w:rFonts w:asciiTheme="minorEastAsia" w:hAnsiTheme="minorEastAsia"/>
          <w:sz w:val="24"/>
          <w:szCs w:val="24"/>
        </w:rPr>
      </w:pPr>
    </w:p>
    <w:p w:rsidR="001916A1" w:rsidRPr="00D6255D" w:rsidRDefault="001916A1" w:rsidP="002D49B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255D">
        <w:rPr>
          <w:rFonts w:asciiTheme="minorEastAsia" w:hAnsiTheme="minorEastAsia" w:hint="eastAsia"/>
          <w:sz w:val="28"/>
          <w:szCs w:val="28"/>
        </w:rPr>
        <w:t>京唐公司轧线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Pr="00D6255D">
        <w:rPr>
          <w:rFonts w:asciiTheme="minorEastAsia" w:hAnsiTheme="minorEastAsia" w:hint="eastAsia"/>
          <w:sz w:val="28"/>
          <w:szCs w:val="28"/>
        </w:rPr>
        <w:t>年产6923吨，包括废乳化液泥和废水站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Pr="00D6255D">
        <w:rPr>
          <w:rFonts w:asciiTheme="minorEastAsia" w:hAnsiTheme="minorEastAsia" w:hint="eastAsia"/>
          <w:sz w:val="28"/>
          <w:szCs w:val="28"/>
        </w:rPr>
        <w:t>，目前外运至社会有处理资质的企业进行焚烧处理，焚烧过程仍会对大气造成一</w:t>
      </w:r>
      <w:r w:rsidR="002D49B1">
        <w:rPr>
          <w:rFonts w:asciiTheme="minorEastAsia" w:hAnsiTheme="minorEastAsia" w:hint="eastAsia"/>
          <w:sz w:val="28"/>
          <w:szCs w:val="28"/>
        </w:rPr>
        <w:t>定的污染，既浪费了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="002D49B1">
        <w:rPr>
          <w:rFonts w:asciiTheme="minorEastAsia" w:hAnsiTheme="minorEastAsia" w:hint="eastAsia"/>
          <w:sz w:val="28"/>
          <w:szCs w:val="28"/>
        </w:rPr>
        <w:t>的再利用价值，也造成一定的环境污染。</w:t>
      </w:r>
    </w:p>
    <w:p w:rsidR="001916A1" w:rsidRDefault="001916A1" w:rsidP="001916A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255D">
        <w:rPr>
          <w:rFonts w:asciiTheme="minorEastAsia" w:hAnsiTheme="minorEastAsia" w:hint="eastAsia"/>
          <w:sz w:val="28"/>
          <w:szCs w:val="28"/>
        </w:rPr>
        <w:t>受制造部委托上述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Pr="00D6255D">
        <w:rPr>
          <w:rFonts w:asciiTheme="minorEastAsia" w:hAnsiTheme="minorEastAsia" w:hint="eastAsia"/>
          <w:sz w:val="28"/>
          <w:szCs w:val="28"/>
        </w:rPr>
        <w:t>进行元素分析、灰分组分分析，并开展0℃～100℃流动性试验以及0℃～1000℃DSC差热分析等相关内容进行实验研究，为京唐公司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Pr="00D6255D">
        <w:rPr>
          <w:rFonts w:asciiTheme="minorEastAsia" w:hAnsiTheme="minorEastAsia" w:hint="eastAsia"/>
          <w:sz w:val="28"/>
          <w:szCs w:val="28"/>
        </w:rPr>
        <w:t>资源化利用项目工程化设计提供理论依据和数据支撑。</w:t>
      </w:r>
    </w:p>
    <w:p w:rsidR="00046155" w:rsidRDefault="008F497B" w:rsidP="009C0D5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图</w:t>
      </w:r>
      <w:r w:rsidR="005E78F7">
        <w:rPr>
          <w:rFonts w:asciiTheme="minorEastAsia" w:hAnsiTheme="minorEastAsia" w:hint="eastAsia"/>
          <w:sz w:val="28"/>
          <w:szCs w:val="28"/>
        </w:rPr>
        <w:t>1为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="005E78F7">
        <w:rPr>
          <w:rFonts w:asciiTheme="minorEastAsia" w:hAnsiTheme="minorEastAsia" w:hint="eastAsia"/>
          <w:sz w:val="28"/>
          <w:szCs w:val="28"/>
        </w:rPr>
        <w:t>的主要化学成份数据，从</w:t>
      </w:r>
      <w:r>
        <w:rPr>
          <w:rFonts w:asciiTheme="minorEastAsia" w:hAnsiTheme="minorEastAsia" w:hint="eastAsia"/>
          <w:sz w:val="28"/>
          <w:szCs w:val="28"/>
        </w:rPr>
        <w:t>图</w:t>
      </w:r>
      <w:r w:rsidR="005E78F7">
        <w:rPr>
          <w:rFonts w:asciiTheme="minorEastAsia" w:hAnsiTheme="minorEastAsia" w:hint="eastAsia"/>
          <w:sz w:val="28"/>
          <w:szCs w:val="28"/>
        </w:rPr>
        <w:t>表中可以看出，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="005E78F7">
        <w:rPr>
          <w:rFonts w:asciiTheme="minorEastAsia" w:hAnsiTheme="minorEastAsia" w:hint="eastAsia"/>
          <w:sz w:val="28"/>
          <w:szCs w:val="28"/>
        </w:rPr>
        <w:t>主要由碳、氢元素构成，</w:t>
      </w:r>
      <w:r w:rsidR="004C1479">
        <w:rPr>
          <w:rFonts w:asciiTheme="minorEastAsia" w:hAnsiTheme="minorEastAsia" w:hint="eastAsia"/>
          <w:sz w:val="28"/>
          <w:szCs w:val="28"/>
        </w:rPr>
        <w:t>热值为9338.6cal/g</w:t>
      </w:r>
      <w:r w:rsidR="008D70F8">
        <w:rPr>
          <w:rFonts w:asciiTheme="minorEastAsia" w:hAnsiTheme="minorEastAsia" w:hint="eastAsia"/>
          <w:sz w:val="28"/>
          <w:szCs w:val="28"/>
        </w:rPr>
        <w:t>。考虑到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="00046155">
        <w:rPr>
          <w:rFonts w:asciiTheme="minorEastAsia" w:hAnsiTheme="minorEastAsia" w:hint="eastAsia"/>
          <w:sz w:val="28"/>
          <w:szCs w:val="28"/>
        </w:rPr>
        <w:t>是冷轧工序轧制过程产出，碳、氢元素构成不会发生本质变化，因此，对于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="00046155">
        <w:rPr>
          <w:rFonts w:asciiTheme="minorEastAsia" w:hAnsiTheme="minorEastAsia" w:hint="eastAsia"/>
          <w:sz w:val="28"/>
          <w:szCs w:val="28"/>
        </w:rPr>
        <w:t>的VOC测评可以采用DSC测试技术进行整体分析，并对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="00046155">
        <w:rPr>
          <w:rFonts w:asciiTheme="minorEastAsia" w:hAnsiTheme="minorEastAsia" w:hint="eastAsia"/>
          <w:sz w:val="28"/>
          <w:szCs w:val="28"/>
        </w:rPr>
        <w:t>取样</w:t>
      </w:r>
      <w:r>
        <w:rPr>
          <w:rFonts w:asciiTheme="minorEastAsia" w:hAnsiTheme="minorEastAsia" w:hint="eastAsia"/>
          <w:sz w:val="28"/>
          <w:szCs w:val="28"/>
        </w:rPr>
        <w:t>对</w:t>
      </w:r>
      <w:r w:rsidR="00046155">
        <w:rPr>
          <w:rFonts w:asciiTheme="minorEastAsia" w:hAnsiTheme="minorEastAsia" w:hint="eastAsia"/>
          <w:sz w:val="28"/>
          <w:szCs w:val="28"/>
        </w:rPr>
        <w:t>灰份SEM进行了测定，表1为本次实验的结论。</w:t>
      </w:r>
    </w:p>
    <w:p w:rsidR="008F497B" w:rsidRPr="00D6255D" w:rsidRDefault="008F497B" w:rsidP="008F497B">
      <w:pPr>
        <w:rPr>
          <w:rFonts w:asciiTheme="minorEastAsia" w:hAnsiTheme="minorEastAsia"/>
          <w:sz w:val="28"/>
          <w:szCs w:val="28"/>
        </w:rPr>
      </w:pPr>
      <w:r w:rsidRPr="008F497B">
        <w:rPr>
          <w:rFonts w:ascii="微软雅黑" w:eastAsia="微软雅黑" w:cs="微软雅黑" w:hint="eastAsia"/>
          <w:noProof/>
          <w:color w:val="004080"/>
          <w:kern w:val="0"/>
          <w:sz w:val="24"/>
          <w:szCs w:val="24"/>
        </w:rPr>
        <w:drawing>
          <wp:inline distT="0" distB="0" distL="0" distR="0">
            <wp:extent cx="5274310" cy="2172750"/>
            <wp:effectExtent l="19050" t="0" r="254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8E" w:rsidRDefault="00145911" w:rsidP="00004B8E">
      <w:pPr>
        <w:jc w:val="center"/>
        <w:rPr>
          <w:rFonts w:asciiTheme="minorEastAsia" w:hAnsiTheme="minorEastAsia"/>
          <w:b/>
          <w:szCs w:val="21"/>
        </w:rPr>
      </w:pPr>
      <w:r w:rsidRPr="0036255B">
        <w:rPr>
          <w:rFonts w:asciiTheme="minorEastAsia" w:hAnsiTheme="minorEastAsia" w:hint="eastAsia"/>
          <w:b/>
          <w:szCs w:val="21"/>
        </w:rPr>
        <w:t>图1</w:t>
      </w:r>
      <w:r w:rsidR="00B56788">
        <w:rPr>
          <w:rFonts w:asciiTheme="minorEastAsia" w:hAnsiTheme="minorEastAsia" w:hint="eastAsia"/>
          <w:b/>
          <w:szCs w:val="21"/>
        </w:rPr>
        <w:t>含油污泥</w:t>
      </w:r>
      <w:r w:rsidRPr="0036255B">
        <w:rPr>
          <w:rFonts w:asciiTheme="minorEastAsia" w:hAnsiTheme="minorEastAsia" w:hint="eastAsia"/>
          <w:b/>
          <w:szCs w:val="21"/>
        </w:rPr>
        <w:t>主要化学成份</w:t>
      </w:r>
    </w:p>
    <w:p w:rsidR="008F497B" w:rsidRDefault="008F497B" w:rsidP="00004B8E">
      <w:pPr>
        <w:jc w:val="center"/>
        <w:rPr>
          <w:rFonts w:asciiTheme="minorEastAsia" w:hAnsiTheme="minorEastAsia"/>
          <w:b/>
          <w:szCs w:val="21"/>
        </w:rPr>
      </w:pPr>
    </w:p>
    <w:p w:rsidR="008F497B" w:rsidRPr="00004B8E" w:rsidRDefault="008F497B" w:rsidP="00004B8E">
      <w:pPr>
        <w:jc w:val="center"/>
        <w:rPr>
          <w:rFonts w:asciiTheme="minorEastAsia" w:hAnsiTheme="minorEastAsia"/>
          <w:b/>
          <w:szCs w:val="21"/>
        </w:rPr>
      </w:pPr>
    </w:p>
    <w:p w:rsidR="00004B8E" w:rsidRPr="00CD6C1F" w:rsidRDefault="00004B8E" w:rsidP="00004B8E">
      <w:pPr>
        <w:ind w:firstLineChars="200" w:firstLine="361"/>
        <w:jc w:val="center"/>
        <w:rPr>
          <w:rFonts w:asciiTheme="minorEastAsia" w:hAnsiTheme="minorEastAsia"/>
          <w:b/>
          <w:sz w:val="18"/>
          <w:szCs w:val="18"/>
        </w:rPr>
      </w:pPr>
      <w:r w:rsidRPr="00CD6C1F">
        <w:rPr>
          <w:rFonts w:asciiTheme="minorEastAsia" w:hAnsiTheme="minorEastAsia" w:hint="eastAsia"/>
          <w:b/>
          <w:sz w:val="18"/>
          <w:szCs w:val="18"/>
        </w:rPr>
        <w:lastRenderedPageBreak/>
        <w:t>表</w:t>
      </w:r>
      <w:r>
        <w:rPr>
          <w:rFonts w:asciiTheme="minorEastAsia" w:hAnsiTheme="minorEastAsia" w:hint="eastAsia"/>
          <w:b/>
          <w:sz w:val="18"/>
          <w:szCs w:val="18"/>
        </w:rPr>
        <w:t>1</w:t>
      </w:r>
      <w:r w:rsidRPr="00CD6C1F">
        <w:rPr>
          <w:rFonts w:asciiTheme="minorEastAsia" w:hAnsiTheme="minorEastAsia" w:hint="eastAsia"/>
          <w:b/>
          <w:sz w:val="18"/>
          <w:szCs w:val="18"/>
        </w:rPr>
        <w:t>实验</w:t>
      </w:r>
      <w:r>
        <w:rPr>
          <w:rFonts w:asciiTheme="minorEastAsia" w:hAnsiTheme="minorEastAsia" w:hint="eastAsia"/>
          <w:b/>
          <w:sz w:val="18"/>
          <w:szCs w:val="18"/>
        </w:rPr>
        <w:t>数据</w:t>
      </w:r>
      <w:r w:rsidRPr="00CD6C1F">
        <w:rPr>
          <w:rFonts w:asciiTheme="minorEastAsia" w:hAnsiTheme="minorEastAsia" w:hint="eastAsia"/>
          <w:b/>
          <w:sz w:val="18"/>
          <w:szCs w:val="18"/>
        </w:rPr>
        <w:t>结论</w:t>
      </w:r>
    </w:p>
    <w:tbl>
      <w:tblPr>
        <w:tblStyle w:val="a9"/>
        <w:tblW w:w="5000" w:type="pct"/>
        <w:tblLook w:val="04A0"/>
      </w:tblPr>
      <w:tblGrid>
        <w:gridCol w:w="2093"/>
        <w:gridCol w:w="992"/>
        <w:gridCol w:w="3545"/>
        <w:gridCol w:w="1892"/>
      </w:tblGrid>
      <w:tr w:rsidR="00004B8E" w:rsidRPr="00CD6C1F" w:rsidTr="00AE2E0F">
        <w:tc>
          <w:tcPr>
            <w:tcW w:w="1228" w:type="pct"/>
          </w:tcPr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  <w:r w:rsidRPr="00CD6C1F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582" w:type="pct"/>
          </w:tcPr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  <w:r w:rsidRPr="00CD6C1F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2080" w:type="pct"/>
          </w:tcPr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  <w:r w:rsidRPr="00CD6C1F">
              <w:rPr>
                <w:rFonts w:asciiTheme="minorEastAsia" w:hAnsiTheme="minorEastAsia" w:hint="eastAsia"/>
                <w:sz w:val="24"/>
                <w:szCs w:val="24"/>
              </w:rPr>
              <w:t>数值</w:t>
            </w:r>
          </w:p>
        </w:tc>
        <w:tc>
          <w:tcPr>
            <w:tcW w:w="1110" w:type="pct"/>
          </w:tcPr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  <w:r w:rsidRPr="00CD6C1F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004B8E" w:rsidRPr="00CD6C1F" w:rsidTr="00AE2E0F">
        <w:tc>
          <w:tcPr>
            <w:tcW w:w="1228" w:type="pct"/>
          </w:tcPr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  <w:r w:rsidRPr="00CD6C1F">
              <w:rPr>
                <w:rFonts w:asciiTheme="minorEastAsia" w:hAnsiTheme="minorEastAsia" w:hint="eastAsia"/>
                <w:sz w:val="24"/>
                <w:szCs w:val="24"/>
              </w:rPr>
              <w:t>VOC挥发温度</w:t>
            </w:r>
          </w:p>
        </w:tc>
        <w:tc>
          <w:tcPr>
            <w:tcW w:w="582" w:type="pct"/>
          </w:tcPr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  <w:r w:rsidRPr="00CD6C1F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2080" w:type="pct"/>
          </w:tcPr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  <w:r w:rsidRPr="00CD6C1F">
              <w:rPr>
                <w:rFonts w:asciiTheme="minorEastAsia" w:hAnsiTheme="minorEastAsia" w:hint="eastAsia"/>
                <w:sz w:val="24"/>
                <w:szCs w:val="24"/>
              </w:rPr>
              <w:t>＞240</w:t>
            </w:r>
          </w:p>
        </w:tc>
        <w:tc>
          <w:tcPr>
            <w:tcW w:w="1110" w:type="pct"/>
          </w:tcPr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B8E" w:rsidRPr="00CD6C1F" w:rsidTr="00AE2E0F">
        <w:tc>
          <w:tcPr>
            <w:tcW w:w="1228" w:type="pct"/>
          </w:tcPr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  <w:r w:rsidRPr="00CD6C1F">
              <w:rPr>
                <w:rFonts w:asciiTheme="minorEastAsia" w:hAnsiTheme="minorEastAsia" w:hint="eastAsia"/>
                <w:sz w:val="24"/>
                <w:szCs w:val="24"/>
              </w:rPr>
              <w:t>氧化反应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温度</w:t>
            </w:r>
          </w:p>
        </w:tc>
        <w:tc>
          <w:tcPr>
            <w:tcW w:w="582" w:type="pct"/>
          </w:tcPr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  <w:r w:rsidRPr="00CD6C1F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2080" w:type="pct"/>
          </w:tcPr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  <w:r w:rsidRPr="00CD6C1F">
              <w:rPr>
                <w:rFonts w:asciiTheme="minorEastAsia" w:hAnsiTheme="minorEastAsia" w:hint="eastAsia"/>
                <w:sz w:val="24"/>
                <w:szCs w:val="24"/>
              </w:rPr>
              <w:t>330</w:t>
            </w:r>
          </w:p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  <w:r w:rsidRPr="00CD6C1F">
              <w:rPr>
                <w:rFonts w:asciiTheme="minorEastAsia" w:hAnsiTheme="minorEastAsia" w:hint="eastAsia"/>
                <w:sz w:val="24"/>
                <w:szCs w:val="24"/>
              </w:rPr>
              <w:t>480</w:t>
            </w:r>
          </w:p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  <w:r w:rsidRPr="00CD6C1F">
              <w:rPr>
                <w:rFonts w:asciiTheme="minorEastAsia" w:hAnsiTheme="minorEastAsia" w:hint="eastAsia"/>
                <w:sz w:val="24"/>
                <w:szCs w:val="24"/>
              </w:rPr>
              <w:t>550</w:t>
            </w:r>
          </w:p>
        </w:tc>
        <w:tc>
          <w:tcPr>
            <w:tcW w:w="1110" w:type="pct"/>
          </w:tcPr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B8E" w:rsidRPr="00CD6C1F" w:rsidTr="00AE2E0F">
        <w:tc>
          <w:tcPr>
            <w:tcW w:w="1228" w:type="pct"/>
          </w:tcPr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  <w:r w:rsidRPr="00CD6C1F">
              <w:rPr>
                <w:rFonts w:asciiTheme="minorEastAsia" w:hAnsiTheme="minorEastAsia" w:hint="eastAsia"/>
                <w:sz w:val="24"/>
                <w:szCs w:val="24"/>
              </w:rPr>
              <w:t>灰份化学物质</w:t>
            </w:r>
          </w:p>
        </w:tc>
        <w:tc>
          <w:tcPr>
            <w:tcW w:w="582" w:type="pct"/>
          </w:tcPr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0" w:type="pct"/>
          </w:tcPr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  <w:r w:rsidRPr="00CD6C1F">
              <w:rPr>
                <w:rFonts w:asciiTheme="minorEastAsia" w:hAnsiTheme="minorEastAsia" w:hint="eastAsia"/>
                <w:sz w:val="24"/>
                <w:szCs w:val="24"/>
              </w:rPr>
              <w:t>碳酸钠、钾和碳酸铅</w:t>
            </w:r>
          </w:p>
        </w:tc>
        <w:tc>
          <w:tcPr>
            <w:tcW w:w="1110" w:type="pct"/>
          </w:tcPr>
          <w:p w:rsidR="00004B8E" w:rsidRPr="00CD6C1F" w:rsidRDefault="00004B8E" w:rsidP="00AE2E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主要物质</w:t>
            </w:r>
          </w:p>
        </w:tc>
      </w:tr>
    </w:tbl>
    <w:p w:rsidR="009C0D5B" w:rsidRPr="00D81130" w:rsidRDefault="009C0D5B" w:rsidP="00D81130"/>
    <w:p w:rsidR="001916A1" w:rsidRPr="00A11B85" w:rsidRDefault="001916A1" w:rsidP="001916A1">
      <w:pPr>
        <w:rPr>
          <w:rFonts w:asciiTheme="minorEastAsia" w:hAnsiTheme="minorEastAsia"/>
          <w:b/>
          <w:sz w:val="30"/>
          <w:szCs w:val="30"/>
        </w:rPr>
      </w:pPr>
      <w:r w:rsidRPr="00A11B85">
        <w:rPr>
          <w:rFonts w:asciiTheme="minorEastAsia" w:hAnsiTheme="minorEastAsia" w:hint="eastAsia"/>
          <w:b/>
          <w:sz w:val="30"/>
          <w:szCs w:val="30"/>
        </w:rPr>
        <w:t>1</w:t>
      </w:r>
      <w:r w:rsidRPr="00A11B85">
        <w:rPr>
          <w:rFonts w:asciiTheme="minorEastAsia" w:hAnsiTheme="minorEastAsia"/>
          <w:b/>
          <w:sz w:val="30"/>
          <w:szCs w:val="30"/>
        </w:rPr>
        <w:t>.实验目的</w:t>
      </w:r>
    </w:p>
    <w:p w:rsidR="001916A1" w:rsidRDefault="00BE010B" w:rsidP="001916A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1.1</w:t>
      </w:r>
      <w:r w:rsidR="001916A1" w:rsidRPr="001F1FFA">
        <w:rPr>
          <w:rFonts w:asciiTheme="minorEastAsia" w:hAnsiTheme="minorEastAsia"/>
          <w:sz w:val="28"/>
          <w:szCs w:val="28"/>
        </w:rPr>
        <w:t>研究不同温度下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="001916A1">
        <w:rPr>
          <w:rFonts w:asciiTheme="minorEastAsia" w:hAnsiTheme="minorEastAsia"/>
          <w:sz w:val="28"/>
          <w:szCs w:val="28"/>
        </w:rPr>
        <w:t>的</w:t>
      </w:r>
      <w:r w:rsidR="004A7158">
        <w:rPr>
          <w:rFonts w:asciiTheme="minorEastAsia" w:hAnsiTheme="minorEastAsia" w:hint="eastAsia"/>
          <w:sz w:val="28"/>
          <w:szCs w:val="28"/>
        </w:rPr>
        <w:t>物理化学变化</w:t>
      </w:r>
      <w:r w:rsidR="00962B13">
        <w:rPr>
          <w:rFonts w:asciiTheme="minorEastAsia" w:hAnsiTheme="minorEastAsia" w:hint="eastAsia"/>
          <w:sz w:val="28"/>
          <w:szCs w:val="28"/>
        </w:rPr>
        <w:t>和VOC</w:t>
      </w:r>
      <w:r w:rsidR="00D135B0">
        <w:rPr>
          <w:rFonts w:asciiTheme="minorEastAsia" w:hAnsiTheme="minorEastAsia" w:hint="eastAsia"/>
          <w:sz w:val="28"/>
          <w:szCs w:val="28"/>
        </w:rPr>
        <w:t>逸出</w:t>
      </w:r>
      <w:r w:rsidR="00103EAE">
        <w:rPr>
          <w:rFonts w:asciiTheme="minorEastAsia" w:hAnsiTheme="minorEastAsia" w:hint="eastAsia"/>
          <w:sz w:val="28"/>
          <w:szCs w:val="28"/>
        </w:rPr>
        <w:t>状况</w:t>
      </w:r>
      <w:r>
        <w:rPr>
          <w:rFonts w:asciiTheme="minorEastAsia" w:hAnsiTheme="minorEastAsia" w:hint="eastAsia"/>
          <w:sz w:val="28"/>
          <w:szCs w:val="28"/>
        </w:rPr>
        <w:t>，为京唐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>
        <w:rPr>
          <w:rFonts w:asciiTheme="minorEastAsia" w:hAnsiTheme="minorEastAsia" w:hint="eastAsia"/>
          <w:sz w:val="28"/>
          <w:szCs w:val="28"/>
        </w:rPr>
        <w:t>回用焦炉项目提供相关工艺设计参数；</w:t>
      </w:r>
    </w:p>
    <w:p w:rsidR="00BE010B" w:rsidRDefault="00BE010B" w:rsidP="001916A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1.2测定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>
        <w:rPr>
          <w:rFonts w:asciiTheme="minorEastAsia" w:hAnsiTheme="minorEastAsia" w:hint="eastAsia"/>
          <w:sz w:val="28"/>
          <w:szCs w:val="28"/>
        </w:rPr>
        <w:t>的含水率；</w:t>
      </w:r>
    </w:p>
    <w:p w:rsidR="00BE010B" w:rsidRPr="00BE010B" w:rsidRDefault="00BE010B" w:rsidP="001916A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1.3研究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>
        <w:rPr>
          <w:rFonts w:asciiTheme="minorEastAsia" w:hAnsiTheme="minorEastAsia" w:hint="eastAsia"/>
          <w:sz w:val="28"/>
          <w:szCs w:val="28"/>
        </w:rPr>
        <w:t>的灰份含量和灰份SEM</w:t>
      </w:r>
      <w:r w:rsidR="00E24E16">
        <w:rPr>
          <w:rFonts w:asciiTheme="minorEastAsia" w:hAnsiTheme="minorEastAsia" w:hint="eastAsia"/>
          <w:sz w:val="28"/>
          <w:szCs w:val="28"/>
        </w:rPr>
        <w:t>。</w:t>
      </w:r>
    </w:p>
    <w:p w:rsidR="001916A1" w:rsidRPr="00A11B85" w:rsidRDefault="001916A1" w:rsidP="001916A1">
      <w:pPr>
        <w:rPr>
          <w:rFonts w:asciiTheme="minorEastAsia" w:hAnsiTheme="minorEastAsia"/>
          <w:b/>
          <w:sz w:val="30"/>
          <w:szCs w:val="30"/>
        </w:rPr>
      </w:pPr>
      <w:r w:rsidRPr="00A11B85">
        <w:rPr>
          <w:rFonts w:asciiTheme="minorEastAsia" w:hAnsiTheme="minorEastAsia" w:hint="eastAsia"/>
          <w:b/>
          <w:sz w:val="30"/>
          <w:szCs w:val="30"/>
        </w:rPr>
        <w:t>2</w:t>
      </w:r>
      <w:r w:rsidRPr="00A11B85">
        <w:rPr>
          <w:rFonts w:asciiTheme="minorEastAsia" w:hAnsiTheme="minorEastAsia"/>
          <w:b/>
          <w:sz w:val="30"/>
          <w:szCs w:val="30"/>
        </w:rPr>
        <w:t>.实验内容</w:t>
      </w:r>
    </w:p>
    <w:p w:rsidR="00E24E16" w:rsidRDefault="00E24E16" w:rsidP="001916A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2.1</w:t>
      </w:r>
      <w:r w:rsidR="008F1012">
        <w:rPr>
          <w:rFonts w:asciiTheme="minorEastAsia" w:hAnsiTheme="minorEastAsia" w:hint="eastAsia"/>
          <w:sz w:val="28"/>
          <w:szCs w:val="28"/>
        </w:rPr>
        <w:t>采用DSC检测方法替代</w:t>
      </w:r>
      <w:r w:rsidR="00F47E16">
        <w:rPr>
          <w:rFonts w:asciiTheme="minorEastAsia" w:hAnsiTheme="minorEastAsia" w:hint="eastAsia"/>
          <w:sz w:val="28"/>
          <w:szCs w:val="28"/>
        </w:rPr>
        <w:t>化学分析方法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="008F1012">
        <w:rPr>
          <w:rFonts w:asciiTheme="minorEastAsia" w:hAnsiTheme="minorEastAsia" w:hint="eastAsia"/>
          <w:sz w:val="28"/>
          <w:szCs w:val="28"/>
        </w:rPr>
        <w:t>VOC挥发状况的评价。</w:t>
      </w:r>
      <w:r w:rsidR="004A7158">
        <w:rPr>
          <w:rFonts w:asciiTheme="minorEastAsia" w:hAnsiTheme="minorEastAsia" w:hint="eastAsia"/>
          <w:sz w:val="28"/>
          <w:szCs w:val="28"/>
        </w:rPr>
        <w:t>先将</w:t>
      </w:r>
      <w:r w:rsidR="00B56788">
        <w:rPr>
          <w:rFonts w:asciiTheme="minorEastAsia" w:hAnsiTheme="minorEastAsia"/>
          <w:sz w:val="28"/>
          <w:szCs w:val="28"/>
        </w:rPr>
        <w:t>含油污泥</w:t>
      </w:r>
      <w:r w:rsidR="001916A1">
        <w:rPr>
          <w:rFonts w:asciiTheme="minorEastAsia" w:hAnsiTheme="minorEastAsia" w:hint="eastAsia"/>
          <w:sz w:val="28"/>
          <w:szCs w:val="28"/>
        </w:rPr>
        <w:t>样品</w:t>
      </w:r>
      <w:r w:rsidR="004A7158">
        <w:rPr>
          <w:rFonts w:asciiTheme="minorEastAsia" w:hAnsiTheme="minorEastAsia" w:hint="eastAsia"/>
          <w:sz w:val="28"/>
          <w:szCs w:val="28"/>
        </w:rPr>
        <w:t>在室温下进行自然</w:t>
      </w:r>
      <w:r w:rsidR="00034516">
        <w:rPr>
          <w:rFonts w:asciiTheme="minorEastAsia" w:hAnsiTheme="minorEastAsia" w:hint="eastAsia"/>
          <w:sz w:val="28"/>
          <w:szCs w:val="28"/>
        </w:rPr>
        <w:t>晾</w:t>
      </w:r>
      <w:r w:rsidR="004A7158">
        <w:rPr>
          <w:rFonts w:asciiTheme="minorEastAsia" w:hAnsiTheme="minorEastAsia" w:hint="eastAsia"/>
          <w:sz w:val="28"/>
          <w:szCs w:val="28"/>
        </w:rPr>
        <w:t>干，然后</w:t>
      </w:r>
      <w:r w:rsidR="00EC5E47">
        <w:rPr>
          <w:rFonts w:asciiTheme="minorEastAsia" w:hAnsiTheme="minorEastAsia" w:hint="eastAsia"/>
          <w:sz w:val="28"/>
          <w:szCs w:val="28"/>
        </w:rPr>
        <w:t>按规定量</w:t>
      </w:r>
      <w:r w:rsidR="004A7158">
        <w:rPr>
          <w:rFonts w:asciiTheme="minorEastAsia" w:hAnsiTheme="minorEastAsia" w:hint="eastAsia"/>
          <w:sz w:val="28"/>
          <w:szCs w:val="28"/>
        </w:rPr>
        <w:t>放入DSC检测设备内进行</w:t>
      </w:r>
      <w:r w:rsidR="000B2BBC">
        <w:rPr>
          <w:rFonts w:asciiTheme="minorEastAsia" w:hAnsiTheme="minorEastAsia" w:hint="eastAsia"/>
          <w:sz w:val="28"/>
          <w:szCs w:val="28"/>
        </w:rPr>
        <w:t>检测</w:t>
      </w:r>
      <w:r w:rsidR="004A7158">
        <w:rPr>
          <w:rFonts w:asciiTheme="minorEastAsia" w:hAnsiTheme="minorEastAsia" w:hint="eastAsia"/>
          <w:sz w:val="28"/>
          <w:szCs w:val="28"/>
        </w:rPr>
        <w:t>，</w:t>
      </w:r>
      <w:r w:rsidR="000B2BBC">
        <w:rPr>
          <w:rFonts w:asciiTheme="minorEastAsia" w:hAnsiTheme="minorEastAsia" w:hint="eastAsia"/>
          <w:sz w:val="28"/>
          <w:szCs w:val="28"/>
        </w:rPr>
        <w:t>温度范围设定为</w:t>
      </w:r>
      <w:r w:rsidR="001916A1" w:rsidRPr="00200BB6">
        <w:rPr>
          <w:rFonts w:asciiTheme="minorEastAsia" w:hAnsiTheme="minorEastAsia" w:hint="eastAsia"/>
          <w:sz w:val="28"/>
          <w:szCs w:val="28"/>
        </w:rPr>
        <w:t>0</w:t>
      </w:r>
      <w:r w:rsidR="000B2BBC">
        <w:rPr>
          <w:rFonts w:asciiTheme="minorEastAsia" w:hAnsiTheme="minorEastAsia" w:hint="eastAsia"/>
          <w:sz w:val="28"/>
          <w:szCs w:val="28"/>
        </w:rPr>
        <w:t>~1000</w:t>
      </w:r>
      <w:r w:rsidR="000B2BBC" w:rsidRPr="00200BB6">
        <w:rPr>
          <w:rFonts w:asciiTheme="minorEastAsia" w:hAnsiTheme="minorEastAsia" w:hint="eastAsia"/>
          <w:sz w:val="28"/>
          <w:szCs w:val="28"/>
        </w:rPr>
        <w:t>℃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1916A1" w:rsidRPr="001F1FFA" w:rsidRDefault="00E24E16" w:rsidP="001916A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2.2测定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>
        <w:rPr>
          <w:rFonts w:asciiTheme="minorEastAsia" w:hAnsiTheme="minorEastAsia" w:hint="eastAsia"/>
          <w:sz w:val="28"/>
          <w:szCs w:val="28"/>
        </w:rPr>
        <w:t>的含水率、灰份含量和灰份SEM。</w:t>
      </w:r>
    </w:p>
    <w:p w:rsidR="001916A1" w:rsidRPr="00A11B85" w:rsidRDefault="001916A1" w:rsidP="001916A1">
      <w:pPr>
        <w:rPr>
          <w:rFonts w:asciiTheme="minorEastAsia" w:hAnsiTheme="minorEastAsia"/>
          <w:b/>
          <w:sz w:val="30"/>
          <w:szCs w:val="30"/>
        </w:rPr>
      </w:pPr>
      <w:r w:rsidRPr="00A11B85">
        <w:rPr>
          <w:rFonts w:asciiTheme="minorEastAsia" w:hAnsiTheme="minorEastAsia"/>
          <w:b/>
          <w:sz w:val="30"/>
          <w:szCs w:val="30"/>
        </w:rPr>
        <w:t>3.实验条件准备</w:t>
      </w:r>
    </w:p>
    <w:p w:rsidR="00F7063B" w:rsidRPr="00F47E16" w:rsidRDefault="00C55A4D" w:rsidP="00F47E1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滤纸、</w:t>
      </w:r>
      <w:r>
        <w:rPr>
          <w:rFonts w:asciiTheme="minorEastAsia" w:hAnsiTheme="minorEastAsia" w:cs="微软雅黑"/>
          <w:sz w:val="28"/>
          <w:szCs w:val="28"/>
        </w:rPr>
        <w:t>称重天平</w:t>
      </w:r>
      <w:r>
        <w:rPr>
          <w:rFonts w:asciiTheme="minorEastAsia" w:hAnsiTheme="minorEastAsia" w:cs="微软雅黑" w:hint="eastAsia"/>
          <w:sz w:val="28"/>
          <w:szCs w:val="28"/>
        </w:rPr>
        <w:t>、DSC设备</w:t>
      </w:r>
      <w:r w:rsidR="00100AC9">
        <w:rPr>
          <w:rFonts w:asciiTheme="minorEastAsia" w:hAnsiTheme="minorEastAsia" w:cs="微软雅黑" w:hint="eastAsia"/>
          <w:sz w:val="28"/>
          <w:szCs w:val="28"/>
        </w:rPr>
        <w:t>、</w:t>
      </w:r>
      <w:r w:rsidR="00EB547C">
        <w:rPr>
          <w:rFonts w:asciiTheme="minorEastAsia" w:hAnsiTheme="minorEastAsia" w:cs="微软雅黑" w:hint="eastAsia"/>
          <w:sz w:val="28"/>
          <w:szCs w:val="28"/>
        </w:rPr>
        <w:t>烘箱、</w:t>
      </w:r>
      <w:r w:rsidR="00100AC9">
        <w:rPr>
          <w:rFonts w:asciiTheme="minorEastAsia" w:hAnsiTheme="minorEastAsia" w:hint="eastAsia"/>
          <w:sz w:val="28"/>
          <w:szCs w:val="28"/>
        </w:rPr>
        <w:t>高温管式炉</w:t>
      </w:r>
    </w:p>
    <w:p w:rsidR="00F7063B" w:rsidRPr="00A11B85" w:rsidRDefault="00F7063B" w:rsidP="00F7063B">
      <w:pPr>
        <w:rPr>
          <w:rFonts w:asciiTheme="minorEastAsia" w:hAnsiTheme="minorEastAsia"/>
          <w:b/>
          <w:sz w:val="30"/>
          <w:szCs w:val="30"/>
        </w:rPr>
      </w:pPr>
      <w:r w:rsidRPr="00A11B85">
        <w:rPr>
          <w:rFonts w:asciiTheme="minorEastAsia" w:hAnsiTheme="minorEastAsia" w:hint="eastAsia"/>
          <w:b/>
          <w:sz w:val="30"/>
          <w:szCs w:val="30"/>
        </w:rPr>
        <w:t>4</w:t>
      </w:r>
      <w:r w:rsidRPr="00A11B85">
        <w:rPr>
          <w:rFonts w:asciiTheme="minorEastAsia" w:hAnsiTheme="minorEastAsia"/>
          <w:b/>
          <w:sz w:val="30"/>
          <w:szCs w:val="30"/>
        </w:rPr>
        <w:t>.</w:t>
      </w:r>
      <w:r w:rsidRPr="00A11B85">
        <w:rPr>
          <w:rFonts w:asciiTheme="minorEastAsia" w:hAnsiTheme="minorEastAsia" w:hint="eastAsia"/>
          <w:b/>
          <w:sz w:val="30"/>
          <w:szCs w:val="30"/>
        </w:rPr>
        <w:t>实验结果与分析</w:t>
      </w:r>
    </w:p>
    <w:p w:rsidR="00585C8C" w:rsidRDefault="00585C8C" w:rsidP="009E345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4.1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>
        <w:rPr>
          <w:rFonts w:asciiTheme="minorEastAsia" w:hAnsiTheme="minorEastAsia" w:hint="eastAsia"/>
          <w:sz w:val="28"/>
          <w:szCs w:val="28"/>
        </w:rPr>
        <w:t>DSC检测</w:t>
      </w:r>
    </w:p>
    <w:p w:rsidR="001916A1" w:rsidRDefault="001325CB" w:rsidP="009E345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如图2所示，</w:t>
      </w:r>
      <w:r w:rsidR="00C466A8">
        <w:rPr>
          <w:rFonts w:asciiTheme="minorEastAsia" w:hAnsiTheme="minorEastAsia" w:hint="eastAsia"/>
          <w:sz w:val="28"/>
          <w:szCs w:val="28"/>
        </w:rPr>
        <w:t>经过DSC检测设备的升温过程，记录下在有氧条件下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="00C466A8">
        <w:rPr>
          <w:rFonts w:asciiTheme="minorEastAsia" w:hAnsiTheme="minorEastAsia" w:hint="eastAsia"/>
          <w:sz w:val="28"/>
          <w:szCs w:val="28"/>
        </w:rPr>
        <w:t>（干）的失重与化学变化的</w:t>
      </w:r>
      <w:r w:rsidR="00F036DF">
        <w:rPr>
          <w:rFonts w:asciiTheme="minorEastAsia" w:hAnsiTheme="minorEastAsia" w:hint="eastAsia"/>
          <w:sz w:val="28"/>
          <w:szCs w:val="28"/>
        </w:rPr>
        <w:t>数据</w:t>
      </w:r>
      <w:r w:rsidR="00124C9F">
        <w:rPr>
          <w:rFonts w:asciiTheme="minorEastAsia" w:hAnsiTheme="minorEastAsia" w:hint="eastAsia"/>
          <w:sz w:val="28"/>
          <w:szCs w:val="28"/>
        </w:rPr>
        <w:t>。从图中可以看出，</w:t>
      </w:r>
      <w:r w:rsidR="00016F7D">
        <w:rPr>
          <w:rFonts w:asciiTheme="minorEastAsia" w:hAnsiTheme="minorEastAsia" w:hint="eastAsia"/>
          <w:sz w:val="28"/>
          <w:szCs w:val="28"/>
        </w:rPr>
        <w:t>240</w:t>
      </w:r>
      <w:r w:rsidR="00016F7D" w:rsidRPr="00200BB6">
        <w:rPr>
          <w:rFonts w:asciiTheme="minorEastAsia" w:hAnsiTheme="minorEastAsia" w:hint="eastAsia"/>
          <w:sz w:val="28"/>
          <w:szCs w:val="28"/>
        </w:rPr>
        <w:t>℃</w:t>
      </w:r>
      <w:r w:rsidR="00016F7D">
        <w:rPr>
          <w:rFonts w:asciiTheme="minorEastAsia" w:hAnsiTheme="minorEastAsia" w:hint="eastAsia"/>
          <w:sz w:val="28"/>
          <w:szCs w:val="28"/>
        </w:rPr>
        <w:t>之前基本没有失重现象发生，说明低于此温度</w:t>
      </w:r>
      <w:r w:rsidR="0088125F">
        <w:rPr>
          <w:rFonts w:asciiTheme="minorEastAsia" w:hAnsiTheme="minorEastAsia" w:hint="eastAsia"/>
          <w:sz w:val="28"/>
          <w:szCs w:val="28"/>
        </w:rPr>
        <w:t>的</w:t>
      </w:r>
      <w:r w:rsidR="00016F7D">
        <w:rPr>
          <w:rFonts w:asciiTheme="minorEastAsia" w:hAnsiTheme="minorEastAsia" w:hint="eastAsia"/>
          <w:sz w:val="28"/>
          <w:szCs w:val="28"/>
        </w:rPr>
        <w:t>油泥不会产生挥发性气体</w:t>
      </w:r>
      <w:r w:rsidR="0088125F">
        <w:rPr>
          <w:rFonts w:asciiTheme="minorEastAsia" w:hAnsiTheme="minorEastAsia" w:hint="eastAsia"/>
          <w:sz w:val="28"/>
          <w:szCs w:val="28"/>
        </w:rPr>
        <w:t>；当温度超过240</w:t>
      </w:r>
      <w:r w:rsidR="0088125F" w:rsidRPr="00200BB6">
        <w:rPr>
          <w:rFonts w:asciiTheme="minorEastAsia" w:hAnsiTheme="minorEastAsia" w:hint="eastAsia"/>
          <w:sz w:val="28"/>
          <w:szCs w:val="28"/>
        </w:rPr>
        <w:t>℃</w:t>
      </w:r>
      <w:r w:rsidR="0088125F">
        <w:rPr>
          <w:rFonts w:asciiTheme="minorEastAsia" w:hAnsiTheme="minorEastAsia" w:hint="eastAsia"/>
          <w:sz w:val="28"/>
          <w:szCs w:val="28"/>
        </w:rPr>
        <w:t>，在300</w:t>
      </w:r>
      <w:r w:rsidR="0088125F" w:rsidRPr="00200BB6">
        <w:rPr>
          <w:rFonts w:asciiTheme="minorEastAsia" w:hAnsiTheme="minorEastAsia" w:hint="eastAsia"/>
          <w:sz w:val="28"/>
          <w:szCs w:val="28"/>
        </w:rPr>
        <w:t>℃</w:t>
      </w:r>
      <w:r w:rsidR="0088125F">
        <w:rPr>
          <w:rFonts w:asciiTheme="minorEastAsia" w:hAnsiTheme="minorEastAsia" w:hint="eastAsia"/>
          <w:sz w:val="28"/>
          <w:szCs w:val="28"/>
        </w:rPr>
        <w:t>之前油泥开始</w:t>
      </w:r>
      <w:r w:rsidR="00B4030F">
        <w:rPr>
          <w:rFonts w:asciiTheme="minorEastAsia" w:hAnsiTheme="minorEastAsia" w:hint="eastAsia"/>
          <w:sz w:val="28"/>
          <w:szCs w:val="28"/>
        </w:rPr>
        <w:t>出现</w:t>
      </w:r>
      <w:r w:rsidR="0088125F">
        <w:rPr>
          <w:rFonts w:asciiTheme="minorEastAsia" w:hAnsiTheme="minorEastAsia" w:hint="eastAsia"/>
          <w:sz w:val="28"/>
          <w:szCs w:val="28"/>
        </w:rPr>
        <w:t>失重现象，说</w:t>
      </w:r>
      <w:r w:rsidR="0088125F">
        <w:rPr>
          <w:rFonts w:asciiTheme="minorEastAsia" w:hAnsiTheme="minorEastAsia" w:hint="eastAsia"/>
          <w:sz w:val="28"/>
          <w:szCs w:val="28"/>
        </w:rPr>
        <w:lastRenderedPageBreak/>
        <w:t>明此时有挥发性气体逸</w:t>
      </w:r>
      <w:r w:rsidR="00B4030F">
        <w:rPr>
          <w:rFonts w:asciiTheme="minorEastAsia" w:hAnsiTheme="minorEastAsia" w:hint="eastAsia"/>
          <w:sz w:val="28"/>
          <w:szCs w:val="28"/>
        </w:rPr>
        <w:t>出；</w:t>
      </w:r>
      <w:r w:rsidR="0088125F">
        <w:rPr>
          <w:rFonts w:asciiTheme="minorEastAsia" w:hAnsiTheme="minorEastAsia" w:hint="eastAsia"/>
          <w:sz w:val="28"/>
          <w:szCs w:val="28"/>
        </w:rPr>
        <w:t>继续升温</w:t>
      </w:r>
      <w:r w:rsidR="00B4030F">
        <w:rPr>
          <w:rFonts w:asciiTheme="minorEastAsia" w:hAnsiTheme="minorEastAsia" w:hint="eastAsia"/>
          <w:sz w:val="28"/>
          <w:szCs w:val="28"/>
        </w:rPr>
        <w:t>超过300</w:t>
      </w:r>
      <w:r w:rsidR="00B4030F" w:rsidRPr="00200BB6">
        <w:rPr>
          <w:rFonts w:asciiTheme="minorEastAsia" w:hAnsiTheme="minorEastAsia" w:hint="eastAsia"/>
          <w:sz w:val="28"/>
          <w:szCs w:val="28"/>
        </w:rPr>
        <w:t>℃</w:t>
      </w:r>
      <w:r w:rsidR="00B4030F">
        <w:rPr>
          <w:rFonts w:asciiTheme="minorEastAsia" w:hAnsiTheme="minorEastAsia" w:hint="eastAsia"/>
          <w:sz w:val="28"/>
          <w:szCs w:val="28"/>
        </w:rPr>
        <w:t>后</w:t>
      </w:r>
      <w:r w:rsidR="0088125F">
        <w:rPr>
          <w:rFonts w:asciiTheme="minorEastAsia" w:hAnsiTheme="minorEastAsia" w:hint="eastAsia"/>
          <w:sz w:val="28"/>
          <w:szCs w:val="28"/>
        </w:rPr>
        <w:t>，油泥快速失重，且在</w:t>
      </w:r>
      <w:r w:rsidR="0081564F">
        <w:rPr>
          <w:rFonts w:asciiTheme="minorEastAsia" w:hAnsiTheme="minorEastAsia" w:hint="eastAsia"/>
          <w:sz w:val="28"/>
          <w:szCs w:val="28"/>
        </w:rPr>
        <w:t>33</w:t>
      </w:r>
      <w:r w:rsidR="0088125F">
        <w:rPr>
          <w:rFonts w:asciiTheme="minorEastAsia" w:hAnsiTheme="minorEastAsia" w:hint="eastAsia"/>
          <w:sz w:val="28"/>
          <w:szCs w:val="28"/>
        </w:rPr>
        <w:t>0</w:t>
      </w:r>
      <w:r w:rsidR="0088125F" w:rsidRPr="00200BB6">
        <w:rPr>
          <w:rFonts w:asciiTheme="minorEastAsia" w:hAnsiTheme="minorEastAsia" w:hint="eastAsia"/>
          <w:sz w:val="28"/>
          <w:szCs w:val="28"/>
        </w:rPr>
        <w:t>℃</w:t>
      </w:r>
      <w:r w:rsidR="0088125F">
        <w:rPr>
          <w:rFonts w:asciiTheme="minorEastAsia" w:hAnsiTheme="minorEastAsia" w:hint="eastAsia"/>
          <w:sz w:val="28"/>
          <w:szCs w:val="28"/>
        </w:rPr>
        <w:t>和550</w:t>
      </w:r>
      <w:r w:rsidR="0088125F" w:rsidRPr="00200BB6">
        <w:rPr>
          <w:rFonts w:asciiTheme="minorEastAsia" w:hAnsiTheme="minorEastAsia" w:hint="eastAsia"/>
          <w:sz w:val="28"/>
          <w:szCs w:val="28"/>
        </w:rPr>
        <w:t>℃</w:t>
      </w:r>
      <w:r w:rsidR="0088125F">
        <w:rPr>
          <w:rFonts w:asciiTheme="minorEastAsia" w:hAnsiTheme="minorEastAsia" w:hint="eastAsia"/>
          <w:sz w:val="28"/>
          <w:szCs w:val="28"/>
        </w:rPr>
        <w:t>附近产</w:t>
      </w:r>
      <w:r w:rsidR="00B4030F">
        <w:rPr>
          <w:rFonts w:asciiTheme="minorEastAsia" w:hAnsiTheme="minorEastAsia" w:hint="eastAsia"/>
          <w:sz w:val="28"/>
          <w:szCs w:val="28"/>
        </w:rPr>
        <w:t>生</w:t>
      </w:r>
      <w:r w:rsidR="0088125F">
        <w:rPr>
          <w:rFonts w:asciiTheme="minorEastAsia" w:hAnsiTheme="minorEastAsia" w:hint="eastAsia"/>
          <w:sz w:val="28"/>
          <w:szCs w:val="28"/>
        </w:rPr>
        <w:t>两个</w:t>
      </w:r>
      <w:r w:rsidR="00B4030F">
        <w:rPr>
          <w:rFonts w:asciiTheme="minorEastAsia" w:hAnsiTheme="minorEastAsia" w:hint="eastAsia"/>
          <w:sz w:val="28"/>
          <w:szCs w:val="28"/>
        </w:rPr>
        <w:t>明显的</w:t>
      </w:r>
      <w:r w:rsidR="0088125F">
        <w:rPr>
          <w:rFonts w:asciiTheme="minorEastAsia" w:hAnsiTheme="minorEastAsia" w:hint="eastAsia"/>
          <w:sz w:val="28"/>
          <w:szCs w:val="28"/>
        </w:rPr>
        <w:t>放热峰，</w:t>
      </w:r>
      <w:r w:rsidR="00B4030F">
        <w:rPr>
          <w:rFonts w:asciiTheme="minorEastAsia" w:hAnsiTheme="minorEastAsia" w:hint="eastAsia"/>
          <w:sz w:val="28"/>
          <w:szCs w:val="28"/>
        </w:rPr>
        <w:t>说明</w:t>
      </w:r>
      <w:r w:rsidR="0088125F">
        <w:rPr>
          <w:rFonts w:asciiTheme="minorEastAsia" w:hAnsiTheme="minorEastAsia" w:hint="eastAsia"/>
          <w:sz w:val="28"/>
          <w:szCs w:val="28"/>
        </w:rPr>
        <w:t>发生了剧烈的氧化</w:t>
      </w:r>
      <w:r w:rsidR="00B4030F">
        <w:rPr>
          <w:rFonts w:asciiTheme="minorEastAsia" w:hAnsiTheme="minorEastAsia" w:hint="eastAsia"/>
          <w:sz w:val="28"/>
          <w:szCs w:val="28"/>
        </w:rPr>
        <w:t>反应；</w:t>
      </w:r>
      <w:r w:rsidR="0088125F">
        <w:rPr>
          <w:rFonts w:asciiTheme="minorEastAsia" w:hAnsiTheme="minorEastAsia" w:hint="eastAsia"/>
          <w:sz w:val="28"/>
          <w:szCs w:val="28"/>
        </w:rPr>
        <w:t>在550</w:t>
      </w:r>
      <w:r w:rsidR="0088125F" w:rsidRPr="00200BB6">
        <w:rPr>
          <w:rFonts w:asciiTheme="minorEastAsia" w:hAnsiTheme="minorEastAsia" w:hint="eastAsia"/>
          <w:sz w:val="28"/>
          <w:szCs w:val="28"/>
        </w:rPr>
        <w:t>℃</w:t>
      </w:r>
      <w:r w:rsidR="0088125F">
        <w:rPr>
          <w:rFonts w:asciiTheme="minorEastAsia" w:hAnsiTheme="minorEastAsia" w:hint="eastAsia"/>
          <w:sz w:val="28"/>
          <w:szCs w:val="28"/>
        </w:rPr>
        <w:t>之后油泥不再失重，可认为可燃性物质全部被氧化</w:t>
      </w:r>
      <w:r w:rsidR="009E345F">
        <w:rPr>
          <w:rFonts w:asciiTheme="minorEastAsia" w:hAnsiTheme="minorEastAsia" w:hint="eastAsia"/>
          <w:sz w:val="28"/>
          <w:szCs w:val="28"/>
        </w:rPr>
        <w:t>。</w:t>
      </w:r>
    </w:p>
    <w:p w:rsidR="001916A1" w:rsidRDefault="001916A1" w:rsidP="006B611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4711700" cy="2098684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52" cy="209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16" w:rsidRPr="00F47E16" w:rsidRDefault="00F47E16" w:rsidP="00F47E16">
      <w:pPr>
        <w:jc w:val="center"/>
        <w:rPr>
          <w:rFonts w:asciiTheme="minorEastAsia" w:hAnsiTheme="minorEastAsia"/>
          <w:b/>
          <w:szCs w:val="21"/>
        </w:rPr>
      </w:pPr>
      <w:r w:rsidRPr="00F47E16">
        <w:rPr>
          <w:rFonts w:asciiTheme="minorEastAsia" w:hAnsiTheme="minorEastAsia" w:hint="eastAsia"/>
          <w:b/>
          <w:szCs w:val="21"/>
        </w:rPr>
        <w:t>图2</w:t>
      </w:r>
      <w:r w:rsidR="00B56788">
        <w:rPr>
          <w:rFonts w:asciiTheme="minorEastAsia" w:hAnsiTheme="minorEastAsia" w:hint="eastAsia"/>
          <w:b/>
          <w:szCs w:val="21"/>
        </w:rPr>
        <w:t>含油污泥</w:t>
      </w:r>
      <w:r w:rsidRPr="00F47E16">
        <w:rPr>
          <w:rFonts w:asciiTheme="minorEastAsia" w:hAnsiTheme="minorEastAsia" w:hint="eastAsia"/>
          <w:b/>
          <w:szCs w:val="21"/>
        </w:rPr>
        <w:t>DSC</w:t>
      </w:r>
      <w:r w:rsidR="00524509">
        <w:rPr>
          <w:rFonts w:asciiTheme="minorEastAsia" w:hAnsiTheme="minorEastAsia" w:hint="eastAsia"/>
          <w:b/>
          <w:szCs w:val="21"/>
        </w:rPr>
        <w:t>测试</w:t>
      </w:r>
      <w:r w:rsidRPr="00F47E16">
        <w:rPr>
          <w:rFonts w:asciiTheme="minorEastAsia" w:hAnsiTheme="minorEastAsia" w:hint="eastAsia"/>
          <w:b/>
          <w:szCs w:val="21"/>
        </w:rPr>
        <w:t>数据</w:t>
      </w:r>
    </w:p>
    <w:p w:rsidR="0087390D" w:rsidRPr="002C1F07" w:rsidRDefault="001D55D7" w:rsidP="002C1F07">
      <w:pPr>
        <w:rPr>
          <w:rFonts w:asciiTheme="minorEastAsia" w:hAnsiTheme="minorEastAsia"/>
          <w:sz w:val="28"/>
          <w:szCs w:val="28"/>
        </w:rPr>
      </w:pPr>
      <w:r w:rsidRPr="002C1F07">
        <w:rPr>
          <w:rFonts w:asciiTheme="minorEastAsia" w:hAnsiTheme="minorEastAsia" w:hint="eastAsia"/>
          <w:sz w:val="28"/>
          <w:szCs w:val="28"/>
        </w:rPr>
        <w:t>4.2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="002C1F07" w:rsidRPr="002C1F07">
        <w:rPr>
          <w:rFonts w:asciiTheme="minorEastAsia" w:hAnsiTheme="minorEastAsia" w:hint="eastAsia"/>
          <w:sz w:val="28"/>
          <w:szCs w:val="28"/>
        </w:rPr>
        <w:t>含水率</w:t>
      </w:r>
    </w:p>
    <w:p w:rsidR="00BE010B" w:rsidRDefault="00BE010B" w:rsidP="00D352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50A55">
        <w:rPr>
          <w:rFonts w:asciiTheme="minorEastAsia" w:hAnsiTheme="minorEastAsia" w:hint="eastAsia"/>
          <w:sz w:val="28"/>
          <w:szCs w:val="28"/>
        </w:rPr>
        <w:t>油泥</w:t>
      </w:r>
      <w:r>
        <w:rPr>
          <w:rFonts w:asciiTheme="minorEastAsia" w:hAnsiTheme="minorEastAsia" w:hint="eastAsia"/>
          <w:sz w:val="28"/>
          <w:szCs w:val="28"/>
        </w:rPr>
        <w:t>原料</w:t>
      </w:r>
      <w:r w:rsidRPr="00350A55">
        <w:rPr>
          <w:rFonts w:asciiTheme="minorEastAsia" w:hAnsiTheme="minorEastAsia" w:hint="eastAsia"/>
          <w:sz w:val="28"/>
          <w:szCs w:val="28"/>
        </w:rPr>
        <w:t>均质后取样</w:t>
      </w:r>
      <w:r>
        <w:rPr>
          <w:rFonts w:asciiTheme="minorEastAsia" w:hAnsiTheme="minorEastAsia" w:hint="eastAsia"/>
          <w:sz w:val="28"/>
          <w:szCs w:val="28"/>
        </w:rPr>
        <w:t>，称量样</w:t>
      </w:r>
      <w:r w:rsidRPr="00350A55">
        <w:rPr>
          <w:rFonts w:asciiTheme="minorEastAsia" w:hAnsiTheme="minorEastAsia" w:hint="eastAsia"/>
          <w:sz w:val="28"/>
          <w:szCs w:val="28"/>
        </w:rPr>
        <w:t>品40g</w:t>
      </w:r>
      <w:r>
        <w:rPr>
          <w:rFonts w:asciiTheme="minorEastAsia" w:hAnsiTheme="minorEastAsia" w:hint="eastAsia"/>
          <w:sz w:val="28"/>
          <w:szCs w:val="28"/>
        </w:rPr>
        <w:t>，放置蒸发皿中，置于烘箱中。烘箱温度设置为105℃，4小时</w:t>
      </w:r>
      <w:r w:rsidR="00D35208">
        <w:rPr>
          <w:rFonts w:asciiTheme="minorEastAsia" w:hAnsiTheme="minorEastAsia" w:hint="eastAsia"/>
          <w:sz w:val="28"/>
          <w:szCs w:val="28"/>
        </w:rPr>
        <w:t>取出</w:t>
      </w:r>
      <w:r>
        <w:rPr>
          <w:rFonts w:asciiTheme="minorEastAsia" w:hAnsiTheme="minorEastAsia" w:hint="eastAsia"/>
          <w:sz w:val="28"/>
          <w:szCs w:val="28"/>
        </w:rPr>
        <w:t>后称重为39g，继续进行烘干1小时，</w:t>
      </w:r>
      <w:r w:rsidR="00D35208">
        <w:rPr>
          <w:rFonts w:asciiTheme="minorEastAsia" w:hAnsiTheme="minorEastAsia" w:hint="eastAsia"/>
          <w:sz w:val="28"/>
          <w:szCs w:val="28"/>
        </w:rPr>
        <w:t>取出</w:t>
      </w:r>
      <w:r>
        <w:rPr>
          <w:rFonts w:asciiTheme="minorEastAsia" w:hAnsiTheme="minorEastAsia" w:hint="eastAsia"/>
          <w:sz w:val="28"/>
          <w:szCs w:val="28"/>
        </w:rPr>
        <w:t>称重为39g，</w:t>
      </w:r>
      <w:r w:rsidR="000D588C">
        <w:rPr>
          <w:rFonts w:asciiTheme="minorEastAsia" w:hAnsiTheme="minorEastAsia" w:hint="eastAsia"/>
          <w:sz w:val="28"/>
          <w:szCs w:val="28"/>
        </w:rPr>
        <w:t>失重1g，因此，</w:t>
      </w:r>
      <w:r>
        <w:rPr>
          <w:rFonts w:asciiTheme="minorEastAsia" w:hAnsiTheme="minorEastAsia" w:hint="eastAsia"/>
          <w:sz w:val="28"/>
          <w:szCs w:val="28"/>
        </w:rPr>
        <w:t>油泥样品的含水率为2.5%。</w:t>
      </w:r>
    </w:p>
    <w:p w:rsidR="00BE010B" w:rsidRPr="0006737F" w:rsidRDefault="00FA18BA" w:rsidP="00BE010B">
      <w:pPr>
        <w:jc w:val="center"/>
      </w:pPr>
      <w:r w:rsidRPr="00FA18BA">
        <w:rPr>
          <w:noProof/>
        </w:rPr>
        <w:drawing>
          <wp:inline distT="0" distB="0" distL="0" distR="0">
            <wp:extent cx="1279823" cy="1181100"/>
            <wp:effectExtent l="1905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23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010B">
        <w:rPr>
          <w:noProof/>
        </w:rPr>
        <w:drawing>
          <wp:inline distT="0" distB="0" distL="0" distR="0">
            <wp:extent cx="1263650" cy="11874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007" cy="118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010B" w:rsidRPr="00AB7A0F">
        <w:t xml:space="preserve"> </w:t>
      </w:r>
    </w:p>
    <w:p w:rsidR="00FA18BA" w:rsidRPr="00FA18BA" w:rsidRDefault="00FA18BA" w:rsidP="00FA18BA">
      <w:pPr>
        <w:jc w:val="center"/>
        <w:rPr>
          <w:rFonts w:asciiTheme="minorEastAsia" w:hAnsiTheme="minorEastAsia"/>
          <w:b/>
          <w:sz w:val="18"/>
          <w:szCs w:val="18"/>
        </w:rPr>
      </w:pPr>
      <w:r w:rsidRPr="00FA18BA">
        <w:rPr>
          <w:rFonts w:asciiTheme="minorEastAsia" w:hAnsiTheme="minorEastAsia" w:hint="eastAsia"/>
          <w:b/>
          <w:sz w:val="18"/>
          <w:szCs w:val="18"/>
        </w:rPr>
        <w:t>图3</w:t>
      </w:r>
      <w:r w:rsidR="00B56788">
        <w:rPr>
          <w:rFonts w:asciiTheme="minorEastAsia" w:hAnsiTheme="minorEastAsia" w:hint="eastAsia"/>
          <w:b/>
          <w:sz w:val="18"/>
          <w:szCs w:val="18"/>
        </w:rPr>
        <w:t>含油污泥</w:t>
      </w:r>
      <w:r w:rsidRPr="00FA18BA">
        <w:rPr>
          <w:rFonts w:asciiTheme="minorEastAsia" w:hAnsiTheme="minorEastAsia" w:hint="eastAsia"/>
          <w:b/>
          <w:sz w:val="18"/>
          <w:szCs w:val="18"/>
        </w:rPr>
        <w:t>烘干前后称重</w:t>
      </w:r>
    </w:p>
    <w:p w:rsidR="00AF73CA" w:rsidRPr="002C1F07" w:rsidRDefault="00AF73CA" w:rsidP="00AF73CA">
      <w:pPr>
        <w:rPr>
          <w:rFonts w:asciiTheme="minorEastAsia" w:hAnsiTheme="minorEastAsia"/>
          <w:sz w:val="28"/>
          <w:szCs w:val="28"/>
        </w:rPr>
      </w:pPr>
      <w:r w:rsidRPr="002C1F07">
        <w:rPr>
          <w:rFonts w:asciiTheme="minorEastAsia" w:hAnsiTheme="minorEastAsia" w:hint="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>3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>
        <w:rPr>
          <w:rFonts w:asciiTheme="minorEastAsia" w:hAnsiTheme="minorEastAsia" w:hint="eastAsia"/>
          <w:sz w:val="28"/>
          <w:szCs w:val="28"/>
        </w:rPr>
        <w:t>灰份及灰份SEM</w:t>
      </w:r>
    </w:p>
    <w:p w:rsidR="0087390D" w:rsidRDefault="007E4704" w:rsidP="00D81130">
      <w:pPr>
        <w:ind w:firstLine="58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搅匀后</w:t>
      </w:r>
      <w:r w:rsidR="0013276B" w:rsidRPr="0013276B">
        <w:rPr>
          <w:rFonts w:asciiTheme="minorEastAsia" w:hAnsiTheme="minorEastAsia" w:hint="eastAsia"/>
          <w:sz w:val="28"/>
          <w:szCs w:val="28"/>
        </w:rPr>
        <w:t>取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="00644C3D">
        <w:rPr>
          <w:rFonts w:asciiTheme="minorEastAsia" w:hAnsiTheme="minorEastAsia" w:hint="eastAsia"/>
          <w:sz w:val="28"/>
          <w:szCs w:val="28"/>
        </w:rPr>
        <w:t>10</w:t>
      </w:r>
      <w:r w:rsidR="0013276B">
        <w:rPr>
          <w:rFonts w:asciiTheme="minorEastAsia" w:hAnsiTheme="minorEastAsia" w:hint="eastAsia"/>
          <w:sz w:val="28"/>
          <w:szCs w:val="28"/>
        </w:rPr>
        <w:t>0</w:t>
      </w:r>
      <w:r w:rsidR="0013276B" w:rsidRPr="00350A55">
        <w:rPr>
          <w:rFonts w:asciiTheme="minorEastAsia" w:hAnsiTheme="minorEastAsia" w:hint="eastAsia"/>
          <w:sz w:val="28"/>
          <w:szCs w:val="28"/>
        </w:rPr>
        <w:t>g</w:t>
      </w:r>
      <w:r w:rsidR="0013276B">
        <w:rPr>
          <w:rFonts w:asciiTheme="minorEastAsia" w:hAnsiTheme="minorEastAsia" w:hint="eastAsia"/>
          <w:sz w:val="28"/>
          <w:szCs w:val="28"/>
        </w:rPr>
        <w:t>，置高温管式炉内，升温至600℃</w:t>
      </w:r>
      <w:r w:rsidR="004F6718">
        <w:rPr>
          <w:rFonts w:asciiTheme="minorEastAsia" w:hAnsiTheme="minorEastAsia" w:hint="eastAsia"/>
          <w:sz w:val="28"/>
          <w:szCs w:val="28"/>
        </w:rPr>
        <w:t>后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="004F6718">
        <w:rPr>
          <w:rFonts w:asciiTheme="minorEastAsia" w:hAnsiTheme="minorEastAsia" w:hint="eastAsia"/>
          <w:sz w:val="28"/>
          <w:szCs w:val="28"/>
        </w:rPr>
        <w:t>燃烧，取灰烬进行称重</w:t>
      </w:r>
      <w:r>
        <w:rPr>
          <w:rFonts w:asciiTheme="minorEastAsia" w:hAnsiTheme="minorEastAsia" w:hint="eastAsia"/>
          <w:sz w:val="28"/>
          <w:szCs w:val="28"/>
        </w:rPr>
        <w:t>约</w:t>
      </w:r>
      <w:r w:rsidR="00644C3D">
        <w:rPr>
          <w:rFonts w:asciiTheme="minorEastAsia" w:hAnsiTheme="minorEastAsia" w:hint="eastAsia"/>
          <w:sz w:val="28"/>
          <w:szCs w:val="28"/>
        </w:rPr>
        <w:t>3.7</w:t>
      </w:r>
      <w:r w:rsidR="004F6718" w:rsidRPr="00350A55">
        <w:rPr>
          <w:rFonts w:asciiTheme="minorEastAsia" w:hAnsiTheme="minorEastAsia" w:hint="eastAsia"/>
          <w:sz w:val="28"/>
          <w:szCs w:val="28"/>
        </w:rPr>
        <w:t>g</w:t>
      </w:r>
      <w:r>
        <w:rPr>
          <w:rFonts w:asciiTheme="minorEastAsia" w:hAnsiTheme="minorEastAsia" w:hint="eastAsia"/>
          <w:sz w:val="28"/>
          <w:szCs w:val="28"/>
        </w:rPr>
        <w:t>（由于</w:t>
      </w:r>
      <w:r w:rsidR="008F4D79">
        <w:rPr>
          <w:rFonts w:asciiTheme="minorEastAsia" w:hAnsiTheme="minorEastAsia" w:hint="eastAsia"/>
          <w:sz w:val="28"/>
          <w:szCs w:val="28"/>
        </w:rPr>
        <w:t>升温过程</w:t>
      </w:r>
      <w:r>
        <w:rPr>
          <w:rFonts w:asciiTheme="minorEastAsia" w:hAnsiTheme="minorEastAsia" w:hint="eastAsia"/>
          <w:sz w:val="28"/>
          <w:szCs w:val="28"/>
        </w:rPr>
        <w:t>有少量溢出</w:t>
      </w:r>
      <w:r w:rsidR="0080506C">
        <w:rPr>
          <w:rFonts w:asciiTheme="minorEastAsia" w:hAnsiTheme="minorEastAsia" w:hint="eastAsia"/>
          <w:sz w:val="28"/>
          <w:szCs w:val="28"/>
        </w:rPr>
        <w:t>损失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6822E9">
        <w:rPr>
          <w:rFonts w:asciiTheme="minorEastAsia" w:hAnsiTheme="minorEastAsia" w:hint="eastAsia"/>
          <w:sz w:val="28"/>
          <w:szCs w:val="28"/>
        </w:rPr>
        <w:t>，因此，本次取样的</w:t>
      </w:r>
      <w:r w:rsidR="00B56788">
        <w:rPr>
          <w:rFonts w:asciiTheme="minorEastAsia" w:hAnsiTheme="minorEastAsia" w:hint="eastAsia"/>
          <w:sz w:val="28"/>
          <w:szCs w:val="28"/>
        </w:rPr>
        <w:t>含油污泥</w:t>
      </w:r>
      <w:r w:rsidR="006822E9">
        <w:rPr>
          <w:rFonts w:asciiTheme="minorEastAsia" w:hAnsiTheme="minorEastAsia" w:hint="eastAsia"/>
          <w:sz w:val="28"/>
          <w:szCs w:val="28"/>
        </w:rPr>
        <w:t>灰份含量约为3.7%。</w:t>
      </w:r>
    </w:p>
    <w:p w:rsidR="00D81130" w:rsidRDefault="006822E9" w:rsidP="00150C4A">
      <w:pPr>
        <w:ind w:firstLine="58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对灰份取样进行SEM检测，如图3所示，</w:t>
      </w:r>
      <w:r w:rsidR="009965FE">
        <w:rPr>
          <w:rFonts w:asciiTheme="minorEastAsia" w:hAnsiTheme="minorEastAsia" w:hint="eastAsia"/>
          <w:sz w:val="28"/>
          <w:szCs w:val="28"/>
        </w:rPr>
        <w:t>对a、b、c</w:t>
      </w:r>
      <w:r w:rsidR="00EB53D8">
        <w:rPr>
          <w:rFonts w:asciiTheme="minorEastAsia" w:hAnsiTheme="minorEastAsia" w:hint="eastAsia"/>
          <w:sz w:val="28"/>
          <w:szCs w:val="28"/>
        </w:rPr>
        <w:t>进行</w:t>
      </w:r>
      <w:r w:rsidR="009965FE">
        <w:rPr>
          <w:rFonts w:asciiTheme="minorEastAsia" w:hAnsiTheme="minorEastAsia" w:hint="eastAsia"/>
          <w:sz w:val="28"/>
          <w:szCs w:val="28"/>
        </w:rPr>
        <w:t>的</w:t>
      </w:r>
      <w:r w:rsidR="00EB53D8">
        <w:rPr>
          <w:rFonts w:asciiTheme="minorEastAsia" w:hAnsiTheme="minorEastAsia" w:hint="eastAsia"/>
          <w:sz w:val="28"/>
          <w:szCs w:val="28"/>
        </w:rPr>
        <w:t>能谱分析</w:t>
      </w:r>
      <w:r w:rsidR="009965FE">
        <w:rPr>
          <w:rFonts w:asciiTheme="minorEastAsia" w:hAnsiTheme="minorEastAsia" w:hint="eastAsia"/>
          <w:sz w:val="28"/>
          <w:szCs w:val="28"/>
        </w:rPr>
        <w:t>如表1、表2所示，从中可以</w:t>
      </w:r>
      <w:r w:rsidR="00EB53D8">
        <w:rPr>
          <w:rFonts w:asciiTheme="minorEastAsia" w:hAnsiTheme="minorEastAsia" w:hint="eastAsia"/>
          <w:sz w:val="28"/>
          <w:szCs w:val="28"/>
        </w:rPr>
        <w:t>得</w:t>
      </w:r>
      <w:r w:rsidR="009965FE">
        <w:rPr>
          <w:rFonts w:asciiTheme="minorEastAsia" w:hAnsiTheme="minorEastAsia" w:hint="eastAsia"/>
          <w:sz w:val="28"/>
          <w:szCs w:val="28"/>
        </w:rPr>
        <w:t>知：</w:t>
      </w:r>
      <w:r w:rsidR="00E40A15" w:rsidRPr="00F6592A">
        <w:rPr>
          <w:rFonts w:asciiTheme="minorEastAsia" w:hAnsiTheme="minorEastAsia" w:hint="eastAsia"/>
          <w:sz w:val="28"/>
          <w:szCs w:val="28"/>
        </w:rPr>
        <w:t>a</w:t>
      </w:r>
      <w:r w:rsidR="00E40A15">
        <w:rPr>
          <w:rFonts w:asciiTheme="minorEastAsia" w:hAnsiTheme="minorEastAsia" w:hint="eastAsia"/>
          <w:sz w:val="28"/>
          <w:szCs w:val="28"/>
        </w:rPr>
        <w:t>、b</w:t>
      </w:r>
      <w:r w:rsidR="00E40A15" w:rsidRPr="00F6592A">
        <w:rPr>
          <w:rFonts w:asciiTheme="minorEastAsia" w:hAnsiTheme="minorEastAsia" w:hint="eastAsia"/>
          <w:sz w:val="28"/>
          <w:szCs w:val="28"/>
        </w:rPr>
        <w:t>样中</w:t>
      </w:r>
      <w:r w:rsidR="00E40A15">
        <w:rPr>
          <w:rFonts w:asciiTheme="minorEastAsia" w:hAnsiTheme="minorEastAsia" w:hint="eastAsia"/>
          <w:sz w:val="28"/>
          <w:szCs w:val="28"/>
        </w:rPr>
        <w:t>以碳酸钠、钾为主，</w:t>
      </w:r>
    </w:p>
    <w:p w:rsidR="00D81130" w:rsidRDefault="00150C4A" w:rsidP="00D81130">
      <w:pPr>
        <w:ind w:firstLine="58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4591050</wp:posOffset>
            </wp:positionH>
            <wp:positionV relativeFrom="page">
              <wp:posOffset>2228850</wp:posOffset>
            </wp:positionV>
            <wp:extent cx="2330450" cy="1238250"/>
            <wp:effectExtent l="19050" t="0" r="0" b="0"/>
            <wp:wrapNone/>
            <wp:docPr id="5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2533650</wp:posOffset>
            </wp:positionH>
            <wp:positionV relativeFrom="page">
              <wp:posOffset>2228850</wp:posOffset>
            </wp:positionV>
            <wp:extent cx="2286000" cy="1206500"/>
            <wp:effectExtent l="19050" t="0" r="0" b="0"/>
            <wp:wrapNone/>
            <wp:docPr id="3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673100</wp:posOffset>
            </wp:positionH>
            <wp:positionV relativeFrom="page">
              <wp:posOffset>2228850</wp:posOffset>
            </wp:positionV>
            <wp:extent cx="2292350" cy="1238250"/>
            <wp:effectExtent l="19050" t="0" r="0" b="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130" w:rsidRDefault="00D81130" w:rsidP="00D81130">
      <w:pPr>
        <w:ind w:firstLine="585"/>
        <w:rPr>
          <w:rFonts w:asciiTheme="minorEastAsia" w:hAnsiTheme="minorEastAsia"/>
          <w:sz w:val="28"/>
          <w:szCs w:val="28"/>
        </w:rPr>
      </w:pPr>
    </w:p>
    <w:p w:rsidR="00D81130" w:rsidRDefault="00D81130" w:rsidP="00D81130">
      <w:pPr>
        <w:ind w:firstLine="585"/>
        <w:rPr>
          <w:rFonts w:asciiTheme="minorEastAsia" w:hAnsiTheme="minorEastAsia"/>
          <w:sz w:val="28"/>
          <w:szCs w:val="28"/>
        </w:rPr>
      </w:pPr>
    </w:p>
    <w:p w:rsidR="006822E9" w:rsidRDefault="00F63F8A" w:rsidP="00150C4A">
      <w:pPr>
        <w:ind w:firstLineChars="400" w:firstLine="1205"/>
        <w:rPr>
          <w:rFonts w:asciiTheme="minorEastAsia" w:hAnsiTheme="minorEastAsia"/>
          <w:b/>
          <w:sz w:val="30"/>
          <w:szCs w:val="30"/>
        </w:rPr>
      </w:pPr>
      <w:proofErr w:type="gramStart"/>
      <w:r>
        <w:rPr>
          <w:rFonts w:asciiTheme="minorEastAsia" w:hAnsiTheme="minorEastAsia" w:hint="eastAsia"/>
          <w:b/>
          <w:sz w:val="30"/>
          <w:szCs w:val="30"/>
        </w:rPr>
        <w:t>a</w:t>
      </w:r>
      <w:proofErr w:type="gramEnd"/>
      <w:r>
        <w:rPr>
          <w:rFonts w:asciiTheme="minorEastAsia" w:hAnsiTheme="minorEastAsia" w:hint="eastAsia"/>
          <w:b/>
          <w:sz w:val="30"/>
          <w:szCs w:val="30"/>
        </w:rPr>
        <w:t xml:space="preserve">                 b                      c</w:t>
      </w:r>
    </w:p>
    <w:p w:rsidR="006822E9" w:rsidRPr="00EB53D8" w:rsidRDefault="00EB53D8" w:rsidP="00EB53D8">
      <w:pPr>
        <w:jc w:val="center"/>
        <w:rPr>
          <w:rFonts w:asciiTheme="minorEastAsia" w:hAnsiTheme="minorEastAsia"/>
          <w:b/>
          <w:sz w:val="18"/>
          <w:szCs w:val="18"/>
        </w:rPr>
      </w:pPr>
      <w:r w:rsidRPr="00EB53D8">
        <w:rPr>
          <w:rFonts w:asciiTheme="minorEastAsia" w:hAnsiTheme="minorEastAsia" w:hint="eastAsia"/>
          <w:b/>
          <w:sz w:val="18"/>
          <w:szCs w:val="18"/>
        </w:rPr>
        <w:t>图3</w:t>
      </w:r>
      <w:r w:rsidR="00B56788">
        <w:rPr>
          <w:rFonts w:asciiTheme="minorEastAsia" w:hAnsiTheme="minorEastAsia" w:hint="eastAsia"/>
          <w:b/>
          <w:sz w:val="18"/>
          <w:szCs w:val="18"/>
        </w:rPr>
        <w:t>含油污泥</w:t>
      </w:r>
      <w:r w:rsidRPr="00EB53D8">
        <w:rPr>
          <w:rFonts w:asciiTheme="minorEastAsia" w:hAnsiTheme="minorEastAsia" w:hint="eastAsia"/>
          <w:b/>
          <w:sz w:val="18"/>
          <w:szCs w:val="18"/>
        </w:rPr>
        <w:t>燃烧后的灰烬SEM</w:t>
      </w:r>
    </w:p>
    <w:p w:rsidR="006822E9" w:rsidRDefault="00E40A15" w:rsidP="009E345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含有少量</w:t>
      </w:r>
      <w:r w:rsidR="00F6592A">
        <w:rPr>
          <w:rFonts w:asciiTheme="minorEastAsia" w:hAnsiTheme="minorEastAsia" w:hint="eastAsia"/>
          <w:sz w:val="28"/>
          <w:szCs w:val="28"/>
        </w:rPr>
        <w:t>的</w:t>
      </w:r>
      <w:r w:rsidR="00BA0918">
        <w:rPr>
          <w:rFonts w:asciiTheme="minorEastAsia" w:hAnsiTheme="minorEastAsia" w:hint="eastAsia"/>
          <w:sz w:val="28"/>
          <w:szCs w:val="28"/>
        </w:rPr>
        <w:t>硫酸</w:t>
      </w:r>
      <w:r w:rsidR="006C1A31">
        <w:rPr>
          <w:rFonts w:asciiTheme="minorEastAsia" w:hAnsiTheme="minorEastAsia" w:hint="eastAsia"/>
          <w:sz w:val="28"/>
          <w:szCs w:val="28"/>
        </w:rPr>
        <w:t>钠、钾、</w:t>
      </w:r>
      <w:r w:rsidR="00F6592A">
        <w:rPr>
          <w:rFonts w:asciiTheme="minorEastAsia" w:hAnsiTheme="minorEastAsia" w:hint="eastAsia"/>
          <w:sz w:val="28"/>
          <w:szCs w:val="28"/>
        </w:rPr>
        <w:t>钙、锰</w:t>
      </w:r>
      <w:r w:rsidR="00BA0918">
        <w:rPr>
          <w:rFonts w:asciiTheme="minorEastAsia" w:hAnsiTheme="minorEastAsia" w:hint="eastAsia"/>
          <w:sz w:val="28"/>
          <w:szCs w:val="28"/>
        </w:rPr>
        <w:t>和等；</w:t>
      </w:r>
      <w:r w:rsidR="00561E2A">
        <w:rPr>
          <w:rFonts w:asciiTheme="minorEastAsia" w:hAnsiTheme="minorEastAsia" w:hint="eastAsia"/>
          <w:sz w:val="28"/>
          <w:szCs w:val="28"/>
        </w:rPr>
        <w:t>而c样中含有大量碳酸铅，及少量的碳酸钠、钾，</w:t>
      </w:r>
      <w:proofErr w:type="gramStart"/>
      <w:r w:rsidR="00561E2A">
        <w:rPr>
          <w:rFonts w:asciiTheme="minorEastAsia" w:hAnsiTheme="minorEastAsia" w:hint="eastAsia"/>
          <w:sz w:val="28"/>
          <w:szCs w:val="28"/>
        </w:rPr>
        <w:t>且钙的</w:t>
      </w:r>
      <w:proofErr w:type="gramEnd"/>
      <w:r w:rsidR="00561E2A">
        <w:rPr>
          <w:rFonts w:asciiTheme="minorEastAsia" w:hAnsiTheme="minorEastAsia" w:hint="eastAsia"/>
          <w:sz w:val="28"/>
          <w:szCs w:val="28"/>
        </w:rPr>
        <w:t>含量非常少。</w:t>
      </w:r>
    </w:p>
    <w:p w:rsidR="009965FE" w:rsidRPr="009965FE" w:rsidRDefault="009965FE" w:rsidP="009965FE">
      <w:pPr>
        <w:jc w:val="center"/>
        <w:rPr>
          <w:rFonts w:asciiTheme="minorEastAsia" w:hAnsiTheme="minorEastAsia"/>
          <w:b/>
          <w:sz w:val="18"/>
          <w:szCs w:val="18"/>
        </w:rPr>
      </w:pPr>
      <w:r w:rsidRPr="009965FE">
        <w:rPr>
          <w:rFonts w:asciiTheme="minorEastAsia" w:hAnsiTheme="minorEastAsia" w:hint="eastAsia"/>
          <w:b/>
          <w:sz w:val="18"/>
          <w:szCs w:val="18"/>
        </w:rPr>
        <w:t>表</w:t>
      </w:r>
      <w:r w:rsidR="00D81130">
        <w:rPr>
          <w:rFonts w:asciiTheme="minorEastAsia" w:hAnsiTheme="minorEastAsia" w:hint="eastAsia"/>
          <w:b/>
          <w:sz w:val="18"/>
          <w:szCs w:val="18"/>
        </w:rPr>
        <w:t>2</w:t>
      </w:r>
      <w:r w:rsidRPr="009965FE">
        <w:rPr>
          <w:rFonts w:asciiTheme="minorEastAsia" w:hAnsiTheme="minorEastAsia" w:hint="eastAsia"/>
          <w:b/>
          <w:sz w:val="18"/>
          <w:szCs w:val="18"/>
        </w:rPr>
        <w:t>样品a</w:t>
      </w:r>
      <w:r w:rsidR="00C92D79">
        <w:rPr>
          <w:rFonts w:asciiTheme="minorEastAsia" w:hAnsiTheme="minorEastAsia" w:hint="eastAsia"/>
          <w:b/>
          <w:sz w:val="18"/>
          <w:szCs w:val="18"/>
        </w:rPr>
        <w:t>、b</w:t>
      </w:r>
      <w:r w:rsidRPr="009965FE">
        <w:rPr>
          <w:rFonts w:asciiTheme="minorEastAsia" w:hAnsiTheme="minorEastAsia" w:hint="eastAsia"/>
          <w:b/>
          <w:sz w:val="18"/>
          <w:szCs w:val="18"/>
        </w:rPr>
        <w:t>能谱分析</w:t>
      </w:r>
    </w:p>
    <w:tbl>
      <w:tblPr>
        <w:tblW w:w="11305" w:type="dxa"/>
        <w:tblInd w:w="-1497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91"/>
      </w:tblPr>
      <w:tblGrid>
        <w:gridCol w:w="889"/>
        <w:gridCol w:w="846"/>
        <w:gridCol w:w="717"/>
        <w:gridCol w:w="717"/>
        <w:gridCol w:w="717"/>
        <w:gridCol w:w="625"/>
        <w:gridCol w:w="625"/>
        <w:gridCol w:w="717"/>
        <w:gridCol w:w="625"/>
        <w:gridCol w:w="625"/>
        <w:gridCol w:w="625"/>
        <w:gridCol w:w="625"/>
        <w:gridCol w:w="625"/>
        <w:gridCol w:w="625"/>
        <w:gridCol w:w="808"/>
        <w:gridCol w:w="894"/>
      </w:tblGrid>
      <w:tr w:rsidR="00B24FC6" w:rsidRPr="001079BD" w:rsidTr="00B24FC6">
        <w:tc>
          <w:tcPr>
            <w:tcW w:w="889" w:type="dxa"/>
            <w:tcBorders>
              <w:righ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谱图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在状态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C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O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Na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Mg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Al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Si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S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proofErr w:type="spellStart"/>
            <w:r w:rsidRPr="001079BD">
              <w:rPr>
                <w:rFonts w:hint="eastAsia"/>
                <w:sz w:val="18"/>
              </w:rPr>
              <w:t>Cl</w:t>
            </w:r>
            <w:proofErr w:type="spellEnd"/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K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Ca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proofErr w:type="spellStart"/>
            <w:r w:rsidRPr="001079BD">
              <w:rPr>
                <w:rFonts w:hint="eastAsia"/>
                <w:sz w:val="18"/>
              </w:rPr>
              <w:t>Mn</w:t>
            </w:r>
            <w:proofErr w:type="spellEnd"/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Fe</w:t>
            </w:r>
          </w:p>
        </w:tc>
        <w:tc>
          <w:tcPr>
            <w:tcW w:w="808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总的</w:t>
            </w:r>
          </w:p>
        </w:tc>
        <w:tc>
          <w:tcPr>
            <w:tcW w:w="894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</w:tr>
      <w:tr w:rsidR="00B24FC6" w:rsidRPr="001079BD" w:rsidTr="00B24FC6">
        <w:tc>
          <w:tcPr>
            <w:tcW w:w="889" w:type="dxa"/>
            <w:tcBorders>
              <w:righ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谱图</w:t>
            </w:r>
            <w:r w:rsidRPr="001079BD">
              <w:rPr>
                <w:rFonts w:hint="eastAsia"/>
                <w:sz w:val="18"/>
              </w:rPr>
              <w:t xml:space="preserve"> 1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是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38.72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37.19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13.64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3.75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1.60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2.62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2.48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100.00</w:t>
            </w:r>
          </w:p>
        </w:tc>
        <w:tc>
          <w:tcPr>
            <w:tcW w:w="894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</w:tr>
      <w:tr w:rsidR="00B24FC6" w:rsidRPr="001079BD" w:rsidTr="00B24FC6">
        <w:tc>
          <w:tcPr>
            <w:tcW w:w="889" w:type="dxa"/>
            <w:tcBorders>
              <w:righ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谱图</w:t>
            </w:r>
            <w:r w:rsidRPr="001079BD">
              <w:rPr>
                <w:rFonts w:hint="eastAsia"/>
                <w:sz w:val="18"/>
              </w:rPr>
              <w:t xml:space="preserve"> 2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是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33.81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37.03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14.40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1.75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0.99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1.97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4.92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5.13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100.00</w:t>
            </w:r>
          </w:p>
        </w:tc>
        <w:tc>
          <w:tcPr>
            <w:tcW w:w="894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</w:tr>
      <w:tr w:rsidR="00B24FC6" w:rsidRPr="001079BD" w:rsidTr="00B24FC6">
        <w:tc>
          <w:tcPr>
            <w:tcW w:w="889" w:type="dxa"/>
            <w:tcBorders>
              <w:righ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谱图</w:t>
            </w:r>
            <w:r w:rsidRPr="001079BD">
              <w:rPr>
                <w:rFonts w:hint="eastAsia"/>
                <w:sz w:val="18"/>
              </w:rPr>
              <w:t xml:space="preserve"> 3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是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25.67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43.39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18.39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1.07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1.76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3.76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5.24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0.71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100.00</w:t>
            </w:r>
          </w:p>
        </w:tc>
        <w:tc>
          <w:tcPr>
            <w:tcW w:w="894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</w:tr>
      <w:tr w:rsidR="00B24FC6" w:rsidRPr="001079BD" w:rsidTr="00B24FC6">
        <w:tc>
          <w:tcPr>
            <w:tcW w:w="889" w:type="dxa"/>
            <w:tcBorders>
              <w:righ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谱图</w:t>
            </w:r>
            <w:r w:rsidRPr="001079BD">
              <w:rPr>
                <w:rFonts w:hint="eastAsia"/>
                <w:sz w:val="18"/>
              </w:rPr>
              <w:t xml:space="preserve"> 4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是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25.2</w:t>
            </w:r>
            <w:r w:rsidRPr="001079BD">
              <w:rPr>
                <w:sz w:val="18"/>
              </w:rPr>
              <w:t>1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43.71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19.62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4.71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0.25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5.54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0.96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100.00</w:t>
            </w:r>
          </w:p>
        </w:tc>
        <w:tc>
          <w:tcPr>
            <w:tcW w:w="894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</w:tr>
      <w:tr w:rsidR="00B24FC6" w:rsidRPr="001079BD" w:rsidTr="00B24FC6">
        <w:tc>
          <w:tcPr>
            <w:tcW w:w="889" w:type="dxa"/>
            <w:tcBorders>
              <w:righ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谱图</w:t>
            </w:r>
            <w:r w:rsidRPr="001079BD">
              <w:rPr>
                <w:rFonts w:hint="eastAsia"/>
                <w:sz w:val="18"/>
              </w:rPr>
              <w:t xml:space="preserve"> 5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是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26.47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43.55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20.74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5.08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4.16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100.00</w:t>
            </w:r>
          </w:p>
        </w:tc>
        <w:tc>
          <w:tcPr>
            <w:tcW w:w="894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</w:tr>
      <w:tr w:rsidR="00B24FC6" w:rsidRPr="001079BD" w:rsidTr="00B24FC6">
        <w:tc>
          <w:tcPr>
            <w:tcW w:w="889" w:type="dxa"/>
            <w:tcBorders>
              <w:righ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谱图</w:t>
            </w:r>
            <w:r w:rsidRPr="001079BD">
              <w:rPr>
                <w:rFonts w:hint="eastAsia"/>
                <w:sz w:val="18"/>
              </w:rPr>
              <w:t xml:space="preserve"> 6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是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41.14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31.19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9.25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8.88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8.07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1.47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100.00</w:t>
            </w:r>
          </w:p>
        </w:tc>
        <w:tc>
          <w:tcPr>
            <w:tcW w:w="894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</w:tr>
      <w:tr w:rsidR="00B24FC6" w:rsidRPr="001079BD" w:rsidTr="00B24FC6">
        <w:tc>
          <w:tcPr>
            <w:tcW w:w="889" w:type="dxa"/>
            <w:tcBorders>
              <w:righ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谱图</w:t>
            </w:r>
            <w:r w:rsidRPr="001079BD">
              <w:rPr>
                <w:rFonts w:hint="eastAsia"/>
                <w:sz w:val="18"/>
              </w:rPr>
              <w:t xml:space="preserve"> 7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是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43.13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35.68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11.29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0.94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3.58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3.92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1.47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100.00</w:t>
            </w:r>
          </w:p>
        </w:tc>
        <w:tc>
          <w:tcPr>
            <w:tcW w:w="894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</w:tr>
      <w:tr w:rsidR="00B24FC6" w:rsidRPr="001079BD" w:rsidTr="00B24FC6">
        <w:tc>
          <w:tcPr>
            <w:tcW w:w="889" w:type="dxa"/>
            <w:tcBorders>
              <w:righ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谱图</w:t>
            </w:r>
            <w:r w:rsidRPr="001079BD">
              <w:rPr>
                <w:rFonts w:hint="eastAsia"/>
                <w:sz w:val="18"/>
              </w:rPr>
              <w:t xml:space="preserve"> 8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是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36.42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33.15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17.01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0.62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5.27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4.78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2.75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</w:t>
            </w:r>
            <w:r w:rsidRPr="001079BD">
              <w:rPr>
                <w:sz w:val="18"/>
              </w:rPr>
              <w:t>00.00</w:t>
            </w:r>
          </w:p>
        </w:tc>
        <w:tc>
          <w:tcPr>
            <w:tcW w:w="894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</w:tr>
      <w:tr w:rsidR="00B24FC6" w:rsidRPr="001079BD" w:rsidTr="00B24FC6">
        <w:tc>
          <w:tcPr>
            <w:tcW w:w="889" w:type="dxa"/>
            <w:tcBorders>
              <w:righ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谱图</w:t>
            </w:r>
            <w:r w:rsidRPr="001079BD">
              <w:rPr>
                <w:rFonts w:hint="eastAsia"/>
                <w:sz w:val="18"/>
              </w:rPr>
              <w:t xml:space="preserve"> 9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是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53.94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26.37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11.32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4.60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2.87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0.90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100.00</w:t>
            </w:r>
          </w:p>
        </w:tc>
        <w:tc>
          <w:tcPr>
            <w:tcW w:w="894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</w:tr>
      <w:tr w:rsidR="00B24FC6" w:rsidRPr="001079BD" w:rsidTr="00B24FC6">
        <w:tc>
          <w:tcPr>
            <w:tcW w:w="889" w:type="dxa"/>
            <w:tcBorders>
              <w:righ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谱图</w:t>
            </w:r>
            <w:r w:rsidRPr="001079BD">
              <w:rPr>
                <w:rFonts w:hint="eastAsia"/>
                <w:sz w:val="18"/>
              </w:rPr>
              <w:t xml:space="preserve"> 10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是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50.59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28.64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9.55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0.45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4.00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5.31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1.45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100.00</w:t>
            </w:r>
          </w:p>
        </w:tc>
        <w:tc>
          <w:tcPr>
            <w:tcW w:w="894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</w:tr>
      <w:tr w:rsidR="00B24FC6" w:rsidRPr="001079BD" w:rsidTr="00B24FC6">
        <w:tc>
          <w:tcPr>
            <w:tcW w:w="889" w:type="dxa"/>
            <w:tcBorders>
              <w:righ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谱图</w:t>
            </w:r>
            <w:r w:rsidRPr="001079BD">
              <w:rPr>
                <w:rFonts w:hint="eastAsia"/>
                <w:sz w:val="18"/>
              </w:rPr>
              <w:t xml:space="preserve"> 11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是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29.36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42.58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2.22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1.29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0.61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14.17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0.65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0.54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0.89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7.69</w:t>
            </w:r>
          </w:p>
        </w:tc>
        <w:tc>
          <w:tcPr>
            <w:tcW w:w="808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100.00</w:t>
            </w:r>
          </w:p>
        </w:tc>
        <w:tc>
          <w:tcPr>
            <w:tcW w:w="894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</w:tr>
      <w:tr w:rsidR="00B24FC6" w:rsidRPr="001079BD" w:rsidTr="00B24FC6">
        <w:tc>
          <w:tcPr>
            <w:tcW w:w="889" w:type="dxa"/>
            <w:tcBorders>
              <w:righ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谱图</w:t>
            </w:r>
            <w:r w:rsidRPr="001079BD">
              <w:rPr>
                <w:rFonts w:hint="eastAsia"/>
                <w:sz w:val="18"/>
              </w:rPr>
              <w:t xml:space="preserve"> 12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是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39.69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34.07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15.41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0.28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5.23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3.26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2.06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100.00</w:t>
            </w:r>
          </w:p>
        </w:tc>
        <w:tc>
          <w:tcPr>
            <w:tcW w:w="894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</w:tr>
      <w:tr w:rsidR="00B24FC6" w:rsidRPr="001079BD" w:rsidTr="00B24FC6">
        <w:tc>
          <w:tcPr>
            <w:tcW w:w="889" w:type="dxa"/>
            <w:tcBorders>
              <w:righ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最大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53.</w:t>
            </w:r>
            <w:r w:rsidRPr="001079BD">
              <w:rPr>
                <w:sz w:val="18"/>
              </w:rPr>
              <w:t>94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43.71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20.74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3.75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0.61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14.17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8.88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0.25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8.07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5.24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0.71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sz w:val="18"/>
              </w:rPr>
              <w:t>7.69</w:t>
            </w:r>
          </w:p>
        </w:tc>
        <w:tc>
          <w:tcPr>
            <w:tcW w:w="808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894" w:type="dxa"/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</w:tr>
      <w:tr w:rsidR="00B24FC6" w:rsidTr="00B24FC6">
        <w:tc>
          <w:tcPr>
            <w:tcW w:w="889" w:type="dxa"/>
            <w:tcBorders>
              <w:righ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最小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1079BD" w:rsidRDefault="00B24FC6" w:rsidP="00AE2E0F">
            <w:pPr>
              <w:rPr>
                <w:sz w:val="18"/>
              </w:rPr>
            </w:pP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25.21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26.37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2.22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0.28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0.61</w:t>
            </w:r>
          </w:p>
        </w:tc>
        <w:tc>
          <w:tcPr>
            <w:tcW w:w="717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0.99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0.65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0.25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0.54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0.89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0.71</w:t>
            </w:r>
          </w:p>
        </w:tc>
        <w:tc>
          <w:tcPr>
            <w:tcW w:w="625" w:type="dxa"/>
          </w:tcPr>
          <w:p w:rsidR="00B24FC6" w:rsidRPr="001079BD" w:rsidRDefault="00B24FC6" w:rsidP="00AE2E0F">
            <w:pPr>
              <w:rPr>
                <w:sz w:val="18"/>
              </w:rPr>
            </w:pPr>
            <w:r w:rsidRPr="001079BD">
              <w:rPr>
                <w:rFonts w:hint="eastAsia"/>
                <w:sz w:val="18"/>
              </w:rPr>
              <w:t>7.69</w:t>
            </w:r>
          </w:p>
        </w:tc>
        <w:tc>
          <w:tcPr>
            <w:tcW w:w="808" w:type="dxa"/>
          </w:tcPr>
          <w:p w:rsidR="00B24FC6" w:rsidRDefault="00B24FC6" w:rsidP="00AE2E0F">
            <w:pPr>
              <w:rPr>
                <w:sz w:val="18"/>
              </w:rPr>
            </w:pPr>
          </w:p>
        </w:tc>
        <w:tc>
          <w:tcPr>
            <w:tcW w:w="894" w:type="dxa"/>
          </w:tcPr>
          <w:p w:rsidR="00B24FC6" w:rsidRDefault="00B24FC6" w:rsidP="00AE2E0F">
            <w:pPr>
              <w:rPr>
                <w:sz w:val="18"/>
              </w:rPr>
            </w:pPr>
          </w:p>
        </w:tc>
      </w:tr>
    </w:tbl>
    <w:p w:rsidR="00C92D79" w:rsidRDefault="00C92D79" w:rsidP="00C92D79">
      <w:pPr>
        <w:rPr>
          <w:rFonts w:asciiTheme="minorEastAsia" w:hAnsiTheme="minorEastAsia"/>
          <w:b/>
          <w:sz w:val="30"/>
          <w:szCs w:val="30"/>
        </w:rPr>
      </w:pPr>
    </w:p>
    <w:p w:rsidR="00B77184" w:rsidRPr="00C92D79" w:rsidRDefault="00C92D79" w:rsidP="00C92D79">
      <w:pPr>
        <w:jc w:val="center"/>
        <w:rPr>
          <w:rFonts w:asciiTheme="minorEastAsia" w:hAnsiTheme="minorEastAsia"/>
          <w:b/>
          <w:sz w:val="18"/>
          <w:szCs w:val="18"/>
        </w:rPr>
      </w:pPr>
      <w:r w:rsidRPr="009965FE">
        <w:rPr>
          <w:rFonts w:asciiTheme="minorEastAsia" w:hAnsiTheme="minorEastAsia" w:hint="eastAsia"/>
          <w:b/>
          <w:sz w:val="18"/>
          <w:szCs w:val="18"/>
        </w:rPr>
        <w:t>表</w:t>
      </w:r>
      <w:r w:rsidR="00D81130">
        <w:rPr>
          <w:rFonts w:asciiTheme="minorEastAsia" w:hAnsiTheme="minorEastAsia" w:hint="eastAsia"/>
          <w:b/>
          <w:sz w:val="18"/>
          <w:szCs w:val="18"/>
        </w:rPr>
        <w:t>3</w:t>
      </w:r>
      <w:r w:rsidRPr="009965FE">
        <w:rPr>
          <w:rFonts w:asciiTheme="minorEastAsia" w:hAnsiTheme="minorEastAsia" w:hint="eastAsia"/>
          <w:b/>
          <w:sz w:val="18"/>
          <w:szCs w:val="18"/>
        </w:rPr>
        <w:t>样品</w:t>
      </w:r>
      <w:r>
        <w:rPr>
          <w:rFonts w:asciiTheme="minorEastAsia" w:hAnsiTheme="minorEastAsia" w:hint="eastAsia"/>
          <w:b/>
          <w:sz w:val="18"/>
          <w:szCs w:val="18"/>
        </w:rPr>
        <w:t>c</w:t>
      </w:r>
      <w:r w:rsidRPr="009965FE">
        <w:rPr>
          <w:rFonts w:asciiTheme="minorEastAsia" w:hAnsiTheme="minorEastAsia" w:hint="eastAsia"/>
          <w:b/>
          <w:sz w:val="18"/>
          <w:szCs w:val="18"/>
        </w:rPr>
        <w:t>能谱分析</w:t>
      </w:r>
    </w:p>
    <w:tbl>
      <w:tblPr>
        <w:tblW w:w="8920" w:type="dxa"/>
        <w:tblInd w:w="108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91"/>
      </w:tblPr>
      <w:tblGrid>
        <w:gridCol w:w="798"/>
        <w:gridCol w:w="846"/>
        <w:gridCol w:w="717"/>
        <w:gridCol w:w="717"/>
        <w:gridCol w:w="625"/>
        <w:gridCol w:w="625"/>
        <w:gridCol w:w="625"/>
        <w:gridCol w:w="625"/>
        <w:gridCol w:w="625"/>
        <w:gridCol w:w="717"/>
        <w:gridCol w:w="808"/>
        <w:gridCol w:w="1192"/>
      </w:tblGrid>
      <w:tr w:rsidR="00B24FC6" w:rsidRPr="00C10782" w:rsidTr="00B77184">
        <w:tc>
          <w:tcPr>
            <w:tcW w:w="798" w:type="dxa"/>
            <w:tcBorders>
              <w:right w:val="single" w:sz="6" w:space="0" w:color="000000"/>
            </w:tcBorders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谱图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在状态</w:t>
            </w:r>
          </w:p>
        </w:tc>
        <w:tc>
          <w:tcPr>
            <w:tcW w:w="717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C</w:t>
            </w:r>
          </w:p>
        </w:tc>
        <w:tc>
          <w:tcPr>
            <w:tcW w:w="717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O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Na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Mg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K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Ca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Mo</w:t>
            </w:r>
          </w:p>
        </w:tc>
        <w:tc>
          <w:tcPr>
            <w:tcW w:w="717" w:type="dxa"/>
          </w:tcPr>
          <w:p w:rsidR="00B24FC6" w:rsidRPr="00C10782" w:rsidRDefault="00B24FC6" w:rsidP="00AE2E0F">
            <w:pPr>
              <w:rPr>
                <w:sz w:val="18"/>
              </w:rPr>
            </w:pPr>
            <w:proofErr w:type="spellStart"/>
            <w:r w:rsidRPr="00C10782">
              <w:rPr>
                <w:rFonts w:hint="eastAsia"/>
                <w:sz w:val="18"/>
              </w:rPr>
              <w:t>Pb</w:t>
            </w:r>
            <w:proofErr w:type="spellEnd"/>
          </w:p>
        </w:tc>
        <w:tc>
          <w:tcPr>
            <w:tcW w:w="808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总的</w:t>
            </w:r>
          </w:p>
        </w:tc>
        <w:tc>
          <w:tcPr>
            <w:tcW w:w="1192" w:type="dxa"/>
          </w:tcPr>
          <w:p w:rsidR="00B24FC6" w:rsidRPr="00C10782" w:rsidRDefault="00B24FC6" w:rsidP="00AE2E0F">
            <w:pPr>
              <w:rPr>
                <w:sz w:val="18"/>
              </w:rPr>
            </w:pPr>
          </w:p>
        </w:tc>
      </w:tr>
      <w:tr w:rsidR="00B24FC6" w:rsidRPr="00C10782" w:rsidTr="00B77184">
        <w:tc>
          <w:tcPr>
            <w:tcW w:w="798" w:type="dxa"/>
            <w:tcBorders>
              <w:right w:val="single" w:sz="6" w:space="0" w:color="000000"/>
            </w:tcBorders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谱图</w:t>
            </w:r>
            <w:r w:rsidRPr="00C10782">
              <w:rPr>
                <w:rFonts w:hint="eastAsia"/>
                <w:sz w:val="18"/>
              </w:rPr>
              <w:t xml:space="preserve"> 1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是</w:t>
            </w:r>
          </w:p>
        </w:tc>
        <w:tc>
          <w:tcPr>
            <w:tcW w:w="717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24.80</w:t>
            </w:r>
          </w:p>
        </w:tc>
        <w:tc>
          <w:tcPr>
            <w:tcW w:w="717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31.63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9.76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0.39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3.09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0.66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4.35</w:t>
            </w:r>
          </w:p>
        </w:tc>
        <w:tc>
          <w:tcPr>
            <w:tcW w:w="717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25.32</w:t>
            </w:r>
          </w:p>
        </w:tc>
        <w:tc>
          <w:tcPr>
            <w:tcW w:w="808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100.00</w:t>
            </w:r>
          </w:p>
        </w:tc>
        <w:tc>
          <w:tcPr>
            <w:tcW w:w="1192" w:type="dxa"/>
          </w:tcPr>
          <w:p w:rsidR="00B24FC6" w:rsidRPr="00C10782" w:rsidRDefault="00B24FC6" w:rsidP="00AE2E0F">
            <w:pPr>
              <w:rPr>
                <w:sz w:val="18"/>
              </w:rPr>
            </w:pPr>
          </w:p>
        </w:tc>
      </w:tr>
      <w:tr w:rsidR="00B24FC6" w:rsidRPr="00C10782" w:rsidTr="00B77184">
        <w:tc>
          <w:tcPr>
            <w:tcW w:w="798" w:type="dxa"/>
            <w:tcBorders>
              <w:right w:val="single" w:sz="6" w:space="0" w:color="000000"/>
            </w:tcBorders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谱图</w:t>
            </w:r>
            <w:r w:rsidRPr="00C10782">
              <w:rPr>
                <w:rFonts w:hint="eastAsia"/>
                <w:sz w:val="18"/>
              </w:rPr>
              <w:t xml:space="preserve"> 2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是</w:t>
            </w:r>
          </w:p>
        </w:tc>
        <w:tc>
          <w:tcPr>
            <w:tcW w:w="717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21.90</w:t>
            </w:r>
          </w:p>
        </w:tc>
        <w:tc>
          <w:tcPr>
            <w:tcW w:w="717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22.05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5.89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3.04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</w:p>
        </w:tc>
        <w:tc>
          <w:tcPr>
            <w:tcW w:w="717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47.12</w:t>
            </w:r>
          </w:p>
        </w:tc>
        <w:tc>
          <w:tcPr>
            <w:tcW w:w="808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100.00</w:t>
            </w:r>
          </w:p>
        </w:tc>
        <w:tc>
          <w:tcPr>
            <w:tcW w:w="1192" w:type="dxa"/>
          </w:tcPr>
          <w:p w:rsidR="00B24FC6" w:rsidRPr="00C10782" w:rsidRDefault="00B24FC6" w:rsidP="00AE2E0F">
            <w:pPr>
              <w:rPr>
                <w:sz w:val="18"/>
              </w:rPr>
            </w:pPr>
          </w:p>
        </w:tc>
      </w:tr>
      <w:tr w:rsidR="00B24FC6" w:rsidRPr="00C10782" w:rsidTr="00B77184">
        <w:tc>
          <w:tcPr>
            <w:tcW w:w="798" w:type="dxa"/>
            <w:tcBorders>
              <w:right w:val="single" w:sz="6" w:space="0" w:color="000000"/>
            </w:tcBorders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最大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C10782" w:rsidRDefault="00B24FC6" w:rsidP="00AE2E0F">
            <w:pPr>
              <w:rPr>
                <w:sz w:val="18"/>
              </w:rPr>
            </w:pPr>
          </w:p>
        </w:tc>
        <w:tc>
          <w:tcPr>
            <w:tcW w:w="717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24.80</w:t>
            </w:r>
          </w:p>
        </w:tc>
        <w:tc>
          <w:tcPr>
            <w:tcW w:w="717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31.63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9.76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0.39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3.09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0.66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4.35</w:t>
            </w:r>
          </w:p>
        </w:tc>
        <w:tc>
          <w:tcPr>
            <w:tcW w:w="717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47.12</w:t>
            </w:r>
          </w:p>
        </w:tc>
        <w:tc>
          <w:tcPr>
            <w:tcW w:w="808" w:type="dxa"/>
          </w:tcPr>
          <w:p w:rsidR="00B24FC6" w:rsidRPr="00C10782" w:rsidRDefault="00B24FC6" w:rsidP="00AE2E0F">
            <w:pPr>
              <w:rPr>
                <w:sz w:val="18"/>
              </w:rPr>
            </w:pPr>
          </w:p>
        </w:tc>
        <w:tc>
          <w:tcPr>
            <w:tcW w:w="1192" w:type="dxa"/>
          </w:tcPr>
          <w:p w:rsidR="00B24FC6" w:rsidRPr="00C10782" w:rsidRDefault="00B24FC6" w:rsidP="00AE2E0F">
            <w:pPr>
              <w:rPr>
                <w:sz w:val="18"/>
              </w:rPr>
            </w:pPr>
          </w:p>
        </w:tc>
      </w:tr>
      <w:tr w:rsidR="00B24FC6" w:rsidTr="00B77184">
        <w:tc>
          <w:tcPr>
            <w:tcW w:w="798" w:type="dxa"/>
            <w:tcBorders>
              <w:right w:val="single" w:sz="6" w:space="0" w:color="000000"/>
            </w:tcBorders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最小</w:t>
            </w:r>
          </w:p>
        </w:tc>
        <w:tc>
          <w:tcPr>
            <w:tcW w:w="846" w:type="dxa"/>
            <w:tcBorders>
              <w:left w:val="single" w:sz="6" w:space="0" w:color="000000"/>
            </w:tcBorders>
          </w:tcPr>
          <w:p w:rsidR="00B24FC6" w:rsidRPr="00C10782" w:rsidRDefault="00B24FC6" w:rsidP="00AE2E0F">
            <w:pPr>
              <w:rPr>
                <w:sz w:val="18"/>
              </w:rPr>
            </w:pPr>
          </w:p>
        </w:tc>
        <w:tc>
          <w:tcPr>
            <w:tcW w:w="717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21.90</w:t>
            </w:r>
          </w:p>
        </w:tc>
        <w:tc>
          <w:tcPr>
            <w:tcW w:w="717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22.05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5.89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0.39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3.04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0.66</w:t>
            </w:r>
          </w:p>
        </w:tc>
        <w:tc>
          <w:tcPr>
            <w:tcW w:w="625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4.35</w:t>
            </w:r>
          </w:p>
        </w:tc>
        <w:tc>
          <w:tcPr>
            <w:tcW w:w="717" w:type="dxa"/>
          </w:tcPr>
          <w:p w:rsidR="00B24FC6" w:rsidRPr="00C10782" w:rsidRDefault="00B24FC6" w:rsidP="00AE2E0F">
            <w:pPr>
              <w:rPr>
                <w:sz w:val="18"/>
              </w:rPr>
            </w:pPr>
            <w:r w:rsidRPr="00C10782">
              <w:rPr>
                <w:rFonts w:hint="eastAsia"/>
                <w:sz w:val="18"/>
              </w:rPr>
              <w:t>25.32</w:t>
            </w:r>
          </w:p>
        </w:tc>
        <w:tc>
          <w:tcPr>
            <w:tcW w:w="808" w:type="dxa"/>
          </w:tcPr>
          <w:p w:rsidR="00B24FC6" w:rsidRDefault="00B24FC6" w:rsidP="00AE2E0F">
            <w:pPr>
              <w:rPr>
                <w:sz w:val="18"/>
              </w:rPr>
            </w:pPr>
          </w:p>
        </w:tc>
        <w:tc>
          <w:tcPr>
            <w:tcW w:w="1192" w:type="dxa"/>
          </w:tcPr>
          <w:p w:rsidR="00B24FC6" w:rsidRDefault="00B24FC6" w:rsidP="00AE2E0F">
            <w:pPr>
              <w:rPr>
                <w:sz w:val="18"/>
              </w:rPr>
            </w:pPr>
          </w:p>
        </w:tc>
      </w:tr>
    </w:tbl>
    <w:p w:rsidR="00025DCB" w:rsidRDefault="00025DCB" w:rsidP="009E345F">
      <w:pPr>
        <w:rPr>
          <w:rFonts w:asciiTheme="minorEastAsia" w:hAnsiTheme="minorEastAsia"/>
          <w:b/>
          <w:sz w:val="30"/>
          <w:szCs w:val="30"/>
        </w:rPr>
      </w:pPr>
    </w:p>
    <w:p w:rsidR="009E345F" w:rsidRPr="0096130E" w:rsidRDefault="009E345F" w:rsidP="009E345F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lastRenderedPageBreak/>
        <w:t>5</w:t>
      </w:r>
      <w:r w:rsidRPr="00A11B85">
        <w:rPr>
          <w:rFonts w:asciiTheme="minorEastAsia" w:hAnsiTheme="minorEastAsia"/>
          <w:b/>
          <w:sz w:val="30"/>
          <w:szCs w:val="30"/>
        </w:rPr>
        <w:t>.</w:t>
      </w:r>
      <w:r w:rsidRPr="00A11B85">
        <w:rPr>
          <w:rFonts w:asciiTheme="minorEastAsia" w:hAnsiTheme="minorEastAsia" w:hint="eastAsia"/>
          <w:b/>
          <w:sz w:val="30"/>
          <w:szCs w:val="30"/>
        </w:rPr>
        <w:t>实验</w:t>
      </w:r>
      <w:r>
        <w:rPr>
          <w:rFonts w:asciiTheme="minorEastAsia" w:hAnsiTheme="minorEastAsia" w:hint="eastAsia"/>
          <w:b/>
          <w:sz w:val="30"/>
          <w:szCs w:val="30"/>
        </w:rPr>
        <w:t>结论</w:t>
      </w:r>
    </w:p>
    <w:p w:rsidR="009E345F" w:rsidRDefault="009E345F" w:rsidP="009E345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5.1</w:t>
      </w:r>
      <w:r w:rsidR="00B56788">
        <w:rPr>
          <w:rFonts w:asciiTheme="minorEastAsia" w:hAnsiTheme="minorEastAsia" w:hint="eastAsia"/>
          <w:sz w:val="28"/>
          <w:szCs w:val="28"/>
        </w:rPr>
        <w:t>含油污</w:t>
      </w:r>
      <w:r w:rsidR="00D73787">
        <w:rPr>
          <w:rFonts w:asciiTheme="minorEastAsia" w:hAnsiTheme="minorEastAsia" w:hint="eastAsia"/>
          <w:sz w:val="28"/>
          <w:szCs w:val="28"/>
        </w:rPr>
        <w:t>泥</w:t>
      </w:r>
      <w:r>
        <w:rPr>
          <w:rFonts w:asciiTheme="minorEastAsia" w:hAnsiTheme="minorEastAsia" w:hint="eastAsia"/>
          <w:sz w:val="28"/>
          <w:szCs w:val="28"/>
        </w:rPr>
        <w:t>样品</w:t>
      </w:r>
      <w:r w:rsidR="00960573">
        <w:rPr>
          <w:rFonts w:asciiTheme="minorEastAsia" w:hAnsiTheme="minorEastAsia" w:hint="eastAsia"/>
          <w:sz w:val="28"/>
          <w:szCs w:val="28"/>
        </w:rPr>
        <w:t>在240</w:t>
      </w:r>
      <w:r w:rsidR="00960573" w:rsidRPr="00200BB6">
        <w:rPr>
          <w:rFonts w:asciiTheme="minorEastAsia" w:hAnsiTheme="minorEastAsia" w:hint="eastAsia"/>
          <w:sz w:val="28"/>
          <w:szCs w:val="28"/>
        </w:rPr>
        <w:t>℃</w:t>
      </w:r>
      <w:r w:rsidR="00960573">
        <w:rPr>
          <w:rFonts w:asciiTheme="minorEastAsia" w:hAnsiTheme="minorEastAsia" w:hint="eastAsia"/>
          <w:sz w:val="28"/>
          <w:szCs w:val="28"/>
        </w:rPr>
        <w:t>之前不会</w:t>
      </w:r>
      <w:r w:rsidR="00CF4CEB">
        <w:rPr>
          <w:rFonts w:asciiTheme="minorEastAsia" w:hAnsiTheme="minorEastAsia" w:hint="eastAsia"/>
          <w:sz w:val="28"/>
          <w:szCs w:val="28"/>
        </w:rPr>
        <w:t>产生</w:t>
      </w:r>
      <w:r w:rsidR="004223D6">
        <w:rPr>
          <w:rFonts w:asciiTheme="minorEastAsia" w:hAnsiTheme="minorEastAsia" w:hint="eastAsia"/>
          <w:sz w:val="28"/>
          <w:szCs w:val="28"/>
        </w:rPr>
        <w:t>VOC</w:t>
      </w:r>
      <w:r w:rsidR="00960573">
        <w:rPr>
          <w:rFonts w:asciiTheme="minorEastAsia" w:hAnsiTheme="minorEastAsia" w:hint="eastAsia"/>
          <w:sz w:val="28"/>
          <w:szCs w:val="28"/>
        </w:rPr>
        <w:t>挥发性气体；</w:t>
      </w:r>
    </w:p>
    <w:p w:rsidR="00C2035A" w:rsidRDefault="009E345F" w:rsidP="009E345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="00C2035A">
        <w:rPr>
          <w:rFonts w:asciiTheme="minorEastAsia" w:hAnsiTheme="minorEastAsia" w:hint="eastAsia"/>
          <w:sz w:val="28"/>
          <w:szCs w:val="28"/>
        </w:rPr>
        <w:t>2在</w:t>
      </w:r>
      <w:r w:rsidR="003A6EF6">
        <w:rPr>
          <w:rFonts w:asciiTheme="minorEastAsia" w:hAnsiTheme="minorEastAsia" w:hint="eastAsia"/>
          <w:sz w:val="28"/>
          <w:szCs w:val="28"/>
        </w:rPr>
        <w:t>33</w:t>
      </w:r>
      <w:r w:rsidR="00C2035A">
        <w:rPr>
          <w:rFonts w:asciiTheme="minorEastAsia" w:hAnsiTheme="minorEastAsia" w:hint="eastAsia"/>
          <w:sz w:val="28"/>
          <w:szCs w:val="28"/>
        </w:rPr>
        <w:t>0</w:t>
      </w:r>
      <w:r w:rsidR="00C2035A" w:rsidRPr="00200BB6">
        <w:rPr>
          <w:rFonts w:asciiTheme="minorEastAsia" w:hAnsiTheme="minorEastAsia" w:hint="eastAsia"/>
          <w:sz w:val="28"/>
          <w:szCs w:val="28"/>
        </w:rPr>
        <w:t>℃</w:t>
      </w:r>
      <w:r w:rsidR="003A6EF6">
        <w:rPr>
          <w:rFonts w:asciiTheme="minorEastAsia" w:hAnsiTheme="minorEastAsia" w:hint="eastAsia"/>
          <w:sz w:val="28"/>
          <w:szCs w:val="28"/>
        </w:rPr>
        <w:t>、480</w:t>
      </w:r>
      <w:r w:rsidR="003A6EF6" w:rsidRPr="00200BB6">
        <w:rPr>
          <w:rFonts w:asciiTheme="minorEastAsia" w:hAnsiTheme="minorEastAsia" w:hint="eastAsia"/>
          <w:sz w:val="28"/>
          <w:szCs w:val="28"/>
        </w:rPr>
        <w:t>℃</w:t>
      </w:r>
      <w:r w:rsidR="00C2035A">
        <w:rPr>
          <w:rFonts w:asciiTheme="minorEastAsia" w:hAnsiTheme="minorEastAsia" w:hint="eastAsia"/>
          <w:sz w:val="28"/>
          <w:szCs w:val="28"/>
        </w:rPr>
        <w:t>和550</w:t>
      </w:r>
      <w:r w:rsidR="00C2035A" w:rsidRPr="00200BB6">
        <w:rPr>
          <w:rFonts w:asciiTheme="minorEastAsia" w:hAnsiTheme="minorEastAsia" w:hint="eastAsia"/>
          <w:sz w:val="28"/>
          <w:szCs w:val="28"/>
        </w:rPr>
        <w:t>℃</w:t>
      </w:r>
      <w:r w:rsidR="0006295C">
        <w:rPr>
          <w:rFonts w:asciiTheme="minorEastAsia" w:hAnsiTheme="minorEastAsia" w:hint="eastAsia"/>
          <w:sz w:val="28"/>
          <w:szCs w:val="28"/>
        </w:rPr>
        <w:t>附近，</w:t>
      </w:r>
      <w:r w:rsidR="00B56788">
        <w:rPr>
          <w:rFonts w:asciiTheme="minorEastAsia" w:hAnsiTheme="minorEastAsia" w:hint="eastAsia"/>
          <w:sz w:val="28"/>
          <w:szCs w:val="28"/>
        </w:rPr>
        <w:t>含油污</w:t>
      </w:r>
      <w:r w:rsidR="00D73787">
        <w:rPr>
          <w:rFonts w:asciiTheme="minorEastAsia" w:hAnsiTheme="minorEastAsia" w:hint="eastAsia"/>
          <w:sz w:val="28"/>
          <w:szCs w:val="28"/>
        </w:rPr>
        <w:t>泥</w:t>
      </w:r>
      <w:r w:rsidR="0006295C">
        <w:rPr>
          <w:rFonts w:asciiTheme="minorEastAsia" w:hAnsiTheme="minorEastAsia" w:hint="eastAsia"/>
          <w:sz w:val="28"/>
          <w:szCs w:val="28"/>
        </w:rPr>
        <w:t>分别产生一次</w:t>
      </w:r>
      <w:r w:rsidR="00C2035A">
        <w:rPr>
          <w:rFonts w:asciiTheme="minorEastAsia" w:hAnsiTheme="minorEastAsia" w:hint="eastAsia"/>
          <w:sz w:val="28"/>
          <w:szCs w:val="28"/>
        </w:rPr>
        <w:t>氧化</w:t>
      </w:r>
      <w:r w:rsidR="0090615E">
        <w:rPr>
          <w:rFonts w:asciiTheme="minorEastAsia" w:hAnsiTheme="minorEastAsia" w:hint="eastAsia"/>
          <w:sz w:val="28"/>
          <w:szCs w:val="28"/>
        </w:rPr>
        <w:t>反应；</w:t>
      </w:r>
    </w:p>
    <w:p w:rsidR="0090615E" w:rsidRDefault="0090615E" w:rsidP="0090615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5.3</w:t>
      </w:r>
      <w:r w:rsidR="00B56788">
        <w:rPr>
          <w:rFonts w:asciiTheme="minorEastAsia" w:hAnsiTheme="minorEastAsia" w:hint="eastAsia"/>
          <w:sz w:val="28"/>
          <w:szCs w:val="28"/>
        </w:rPr>
        <w:t>含油污</w:t>
      </w:r>
      <w:r w:rsidR="00D73787">
        <w:rPr>
          <w:rFonts w:asciiTheme="minorEastAsia" w:hAnsiTheme="minorEastAsia" w:hint="eastAsia"/>
          <w:sz w:val="28"/>
          <w:szCs w:val="28"/>
        </w:rPr>
        <w:t>泥</w:t>
      </w:r>
      <w:r>
        <w:rPr>
          <w:rFonts w:asciiTheme="minorEastAsia" w:hAnsiTheme="minorEastAsia" w:hint="eastAsia"/>
          <w:sz w:val="28"/>
          <w:szCs w:val="28"/>
        </w:rPr>
        <w:t>含水率为2.5%；</w:t>
      </w:r>
    </w:p>
    <w:p w:rsidR="0090615E" w:rsidRDefault="0090615E" w:rsidP="0090615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5.4</w:t>
      </w:r>
      <w:r w:rsidR="00B56788">
        <w:rPr>
          <w:rFonts w:asciiTheme="minorEastAsia" w:hAnsiTheme="minorEastAsia" w:hint="eastAsia"/>
          <w:sz w:val="28"/>
          <w:szCs w:val="28"/>
        </w:rPr>
        <w:t>含油污</w:t>
      </w:r>
      <w:r w:rsidR="00D73787">
        <w:rPr>
          <w:rFonts w:asciiTheme="minorEastAsia" w:hAnsiTheme="minorEastAsia" w:hint="eastAsia"/>
          <w:sz w:val="28"/>
          <w:szCs w:val="28"/>
        </w:rPr>
        <w:t>泥</w:t>
      </w:r>
      <w:r w:rsidR="007F6A81">
        <w:rPr>
          <w:rFonts w:asciiTheme="minorEastAsia" w:hAnsiTheme="minorEastAsia" w:hint="eastAsia"/>
          <w:sz w:val="28"/>
          <w:szCs w:val="28"/>
        </w:rPr>
        <w:t>在600</w:t>
      </w:r>
      <w:r w:rsidR="00AA34D4" w:rsidRPr="00200BB6">
        <w:rPr>
          <w:rFonts w:asciiTheme="minorEastAsia" w:hAnsiTheme="minorEastAsia" w:hint="eastAsia"/>
          <w:sz w:val="28"/>
          <w:szCs w:val="28"/>
        </w:rPr>
        <w:t>℃</w:t>
      </w:r>
      <w:r w:rsidR="00AA34D4">
        <w:rPr>
          <w:rFonts w:asciiTheme="minorEastAsia" w:hAnsiTheme="minorEastAsia" w:hint="eastAsia"/>
          <w:sz w:val="28"/>
          <w:szCs w:val="28"/>
        </w:rPr>
        <w:t>燃烧尽，</w:t>
      </w:r>
      <w:proofErr w:type="gramStart"/>
      <w:r w:rsidR="00AA34D4">
        <w:rPr>
          <w:rFonts w:asciiTheme="minorEastAsia" w:hAnsiTheme="minorEastAsia" w:hint="eastAsia"/>
          <w:sz w:val="28"/>
          <w:szCs w:val="28"/>
        </w:rPr>
        <w:t>含灰率约</w:t>
      </w:r>
      <w:proofErr w:type="gramEnd"/>
      <w:r w:rsidR="00AA34D4">
        <w:rPr>
          <w:rFonts w:asciiTheme="minorEastAsia" w:hAnsiTheme="minorEastAsia" w:hint="eastAsia"/>
          <w:sz w:val="28"/>
          <w:szCs w:val="28"/>
        </w:rPr>
        <w:t>为3.7%；</w:t>
      </w:r>
    </w:p>
    <w:p w:rsidR="003C6FC1" w:rsidRPr="009E345F" w:rsidRDefault="00AA34D4" w:rsidP="00004B8E">
      <w:pPr>
        <w:ind w:firstLineChars="200" w:firstLine="560"/>
      </w:pPr>
      <w:r>
        <w:rPr>
          <w:rFonts w:asciiTheme="minorEastAsia" w:hAnsiTheme="minorEastAsia" w:hint="eastAsia"/>
          <w:sz w:val="28"/>
          <w:szCs w:val="28"/>
        </w:rPr>
        <w:t>5.5</w:t>
      </w:r>
      <w:r w:rsidR="00B56788">
        <w:rPr>
          <w:rFonts w:asciiTheme="minorEastAsia" w:hAnsiTheme="minorEastAsia" w:hint="eastAsia"/>
          <w:sz w:val="28"/>
          <w:szCs w:val="28"/>
        </w:rPr>
        <w:t>含油污</w:t>
      </w:r>
      <w:r w:rsidR="00D73787">
        <w:rPr>
          <w:rFonts w:asciiTheme="minorEastAsia" w:hAnsiTheme="minorEastAsia" w:hint="eastAsia"/>
          <w:sz w:val="28"/>
          <w:szCs w:val="28"/>
        </w:rPr>
        <w:t>泥</w:t>
      </w:r>
      <w:r>
        <w:rPr>
          <w:rFonts w:asciiTheme="minorEastAsia" w:hAnsiTheme="minorEastAsia" w:hint="eastAsia"/>
          <w:sz w:val="28"/>
          <w:szCs w:val="28"/>
        </w:rPr>
        <w:t>的灰烬</w:t>
      </w:r>
      <w:r w:rsidR="00D73787">
        <w:rPr>
          <w:rFonts w:asciiTheme="minorEastAsia" w:hAnsiTheme="minorEastAsia" w:hint="eastAsia"/>
          <w:sz w:val="28"/>
          <w:szCs w:val="28"/>
        </w:rPr>
        <w:t>（约占3.7%）</w:t>
      </w:r>
      <w:r>
        <w:rPr>
          <w:rFonts w:asciiTheme="minorEastAsia" w:hAnsiTheme="minorEastAsia" w:hint="eastAsia"/>
          <w:sz w:val="28"/>
          <w:szCs w:val="28"/>
        </w:rPr>
        <w:t>中以碳酸钠、钾和碳酸铅为主，少量含有钠、钾、镁、钼的硫酸盐</w:t>
      </w:r>
      <w:r w:rsidR="001C5F9C">
        <w:rPr>
          <w:rFonts w:asciiTheme="minorEastAsia" w:hAnsiTheme="minorEastAsia" w:hint="eastAsia"/>
          <w:sz w:val="28"/>
          <w:szCs w:val="28"/>
        </w:rPr>
        <w:t>。</w:t>
      </w:r>
      <w:r w:rsidR="001E4614">
        <w:rPr>
          <w:rFonts w:asciiTheme="minorEastAsia" w:hAnsiTheme="minorEastAsia" w:hint="eastAsia"/>
          <w:sz w:val="28"/>
          <w:szCs w:val="28"/>
        </w:rPr>
        <w:t xml:space="preserve"> </w:t>
      </w:r>
    </w:p>
    <w:sectPr w:rsidR="003C6FC1" w:rsidRPr="009E345F" w:rsidSect="003C6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48" w:rsidRDefault="00260D48" w:rsidP="001916A1">
      <w:r>
        <w:separator/>
      </w:r>
    </w:p>
  </w:endnote>
  <w:endnote w:type="continuationSeparator" w:id="0">
    <w:p w:rsidR="00260D48" w:rsidRDefault="00260D48" w:rsidP="0019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48" w:rsidRDefault="00260D48" w:rsidP="001916A1">
      <w:r>
        <w:separator/>
      </w:r>
    </w:p>
  </w:footnote>
  <w:footnote w:type="continuationSeparator" w:id="0">
    <w:p w:rsidR="00260D48" w:rsidRDefault="00260D48" w:rsidP="00191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6A1"/>
    <w:rsid w:val="00004B8E"/>
    <w:rsid w:val="00016F7D"/>
    <w:rsid w:val="00025DCB"/>
    <w:rsid w:val="00031573"/>
    <w:rsid w:val="00034516"/>
    <w:rsid w:val="00046155"/>
    <w:rsid w:val="0006278F"/>
    <w:rsid w:val="0006295C"/>
    <w:rsid w:val="000653B6"/>
    <w:rsid w:val="000734DF"/>
    <w:rsid w:val="00083AB3"/>
    <w:rsid w:val="000B2BBC"/>
    <w:rsid w:val="000B50F6"/>
    <w:rsid w:val="000D588C"/>
    <w:rsid w:val="000E1160"/>
    <w:rsid w:val="000F7F3B"/>
    <w:rsid w:val="00100AC9"/>
    <w:rsid w:val="00103EAE"/>
    <w:rsid w:val="00105E35"/>
    <w:rsid w:val="00120F09"/>
    <w:rsid w:val="00122B82"/>
    <w:rsid w:val="00124C9F"/>
    <w:rsid w:val="001325CB"/>
    <w:rsid w:val="0013276B"/>
    <w:rsid w:val="00137E9E"/>
    <w:rsid w:val="00145911"/>
    <w:rsid w:val="00150C4A"/>
    <w:rsid w:val="00171382"/>
    <w:rsid w:val="001916A1"/>
    <w:rsid w:val="00191BF5"/>
    <w:rsid w:val="001A5675"/>
    <w:rsid w:val="001C3CFC"/>
    <w:rsid w:val="001C5F9C"/>
    <w:rsid w:val="001D55D7"/>
    <w:rsid w:val="001E1FC7"/>
    <w:rsid w:val="001E3CC9"/>
    <w:rsid w:val="001E4614"/>
    <w:rsid w:val="001F2062"/>
    <w:rsid w:val="0020367F"/>
    <w:rsid w:val="00216E1F"/>
    <w:rsid w:val="00223414"/>
    <w:rsid w:val="002471D3"/>
    <w:rsid w:val="002475BD"/>
    <w:rsid w:val="00255B25"/>
    <w:rsid w:val="00260D48"/>
    <w:rsid w:val="00294B04"/>
    <w:rsid w:val="002C1F07"/>
    <w:rsid w:val="002D3108"/>
    <w:rsid w:val="002D49B1"/>
    <w:rsid w:val="002E5D05"/>
    <w:rsid w:val="003435C9"/>
    <w:rsid w:val="0036255B"/>
    <w:rsid w:val="003731F7"/>
    <w:rsid w:val="003A6EF6"/>
    <w:rsid w:val="003C6FC1"/>
    <w:rsid w:val="003D2F70"/>
    <w:rsid w:val="003D353B"/>
    <w:rsid w:val="00411CDF"/>
    <w:rsid w:val="00421C15"/>
    <w:rsid w:val="004223D6"/>
    <w:rsid w:val="004705C4"/>
    <w:rsid w:val="0048628E"/>
    <w:rsid w:val="004A7158"/>
    <w:rsid w:val="004C1479"/>
    <w:rsid w:val="004C38D4"/>
    <w:rsid w:val="004E4B10"/>
    <w:rsid w:val="004F6718"/>
    <w:rsid w:val="00516554"/>
    <w:rsid w:val="00523900"/>
    <w:rsid w:val="00524509"/>
    <w:rsid w:val="00524B8B"/>
    <w:rsid w:val="005371B8"/>
    <w:rsid w:val="00555E9A"/>
    <w:rsid w:val="00557660"/>
    <w:rsid w:val="00561E2A"/>
    <w:rsid w:val="00564F68"/>
    <w:rsid w:val="005672AD"/>
    <w:rsid w:val="005779D1"/>
    <w:rsid w:val="0058300D"/>
    <w:rsid w:val="00585B7D"/>
    <w:rsid w:val="00585C8C"/>
    <w:rsid w:val="005A6012"/>
    <w:rsid w:val="005D5889"/>
    <w:rsid w:val="005E78F7"/>
    <w:rsid w:val="005F0B93"/>
    <w:rsid w:val="00620218"/>
    <w:rsid w:val="006364F0"/>
    <w:rsid w:val="00644C3D"/>
    <w:rsid w:val="006455DD"/>
    <w:rsid w:val="00651DBF"/>
    <w:rsid w:val="006729CA"/>
    <w:rsid w:val="006741D6"/>
    <w:rsid w:val="006822E9"/>
    <w:rsid w:val="006A4CE6"/>
    <w:rsid w:val="006B1D55"/>
    <w:rsid w:val="006B5BC9"/>
    <w:rsid w:val="006B6119"/>
    <w:rsid w:val="006C1A31"/>
    <w:rsid w:val="006C6BD8"/>
    <w:rsid w:val="006D7329"/>
    <w:rsid w:val="006E3288"/>
    <w:rsid w:val="006F38B3"/>
    <w:rsid w:val="00753569"/>
    <w:rsid w:val="00765DAE"/>
    <w:rsid w:val="00773041"/>
    <w:rsid w:val="00783156"/>
    <w:rsid w:val="007C3D79"/>
    <w:rsid w:val="007E4704"/>
    <w:rsid w:val="007F6A81"/>
    <w:rsid w:val="0080506C"/>
    <w:rsid w:val="0081564F"/>
    <w:rsid w:val="00826BEC"/>
    <w:rsid w:val="0087390D"/>
    <w:rsid w:val="0088125F"/>
    <w:rsid w:val="008838F1"/>
    <w:rsid w:val="008A2644"/>
    <w:rsid w:val="008D27F0"/>
    <w:rsid w:val="008D70F8"/>
    <w:rsid w:val="008F1012"/>
    <w:rsid w:val="008F497B"/>
    <w:rsid w:val="008F4D79"/>
    <w:rsid w:val="0090615E"/>
    <w:rsid w:val="0091739F"/>
    <w:rsid w:val="00920B22"/>
    <w:rsid w:val="00930D46"/>
    <w:rsid w:val="009323EC"/>
    <w:rsid w:val="00934D58"/>
    <w:rsid w:val="00960573"/>
    <w:rsid w:val="00960872"/>
    <w:rsid w:val="00962B13"/>
    <w:rsid w:val="00963EED"/>
    <w:rsid w:val="00982D2F"/>
    <w:rsid w:val="0098700F"/>
    <w:rsid w:val="009965FE"/>
    <w:rsid w:val="00996F80"/>
    <w:rsid w:val="009974F3"/>
    <w:rsid w:val="009C0D5B"/>
    <w:rsid w:val="009C78AD"/>
    <w:rsid w:val="009D742F"/>
    <w:rsid w:val="009E345F"/>
    <w:rsid w:val="00A07C5B"/>
    <w:rsid w:val="00A67CC4"/>
    <w:rsid w:val="00AA34D4"/>
    <w:rsid w:val="00AB4AAB"/>
    <w:rsid w:val="00AF73CA"/>
    <w:rsid w:val="00AF79AD"/>
    <w:rsid w:val="00B24FC6"/>
    <w:rsid w:val="00B4030F"/>
    <w:rsid w:val="00B43071"/>
    <w:rsid w:val="00B44044"/>
    <w:rsid w:val="00B45881"/>
    <w:rsid w:val="00B56788"/>
    <w:rsid w:val="00B631D4"/>
    <w:rsid w:val="00B77184"/>
    <w:rsid w:val="00B94EA5"/>
    <w:rsid w:val="00BA0918"/>
    <w:rsid w:val="00BC0F8C"/>
    <w:rsid w:val="00BD6780"/>
    <w:rsid w:val="00BE010B"/>
    <w:rsid w:val="00C17718"/>
    <w:rsid w:val="00C2035A"/>
    <w:rsid w:val="00C30192"/>
    <w:rsid w:val="00C33115"/>
    <w:rsid w:val="00C466A8"/>
    <w:rsid w:val="00C55A4D"/>
    <w:rsid w:val="00C754B8"/>
    <w:rsid w:val="00C83612"/>
    <w:rsid w:val="00C87435"/>
    <w:rsid w:val="00C92D79"/>
    <w:rsid w:val="00CD5476"/>
    <w:rsid w:val="00CD6C1F"/>
    <w:rsid w:val="00CE65F5"/>
    <w:rsid w:val="00CE7A25"/>
    <w:rsid w:val="00CF0FCD"/>
    <w:rsid w:val="00CF4CEB"/>
    <w:rsid w:val="00CF5372"/>
    <w:rsid w:val="00D135B0"/>
    <w:rsid w:val="00D14759"/>
    <w:rsid w:val="00D35208"/>
    <w:rsid w:val="00D61301"/>
    <w:rsid w:val="00D6255D"/>
    <w:rsid w:val="00D73787"/>
    <w:rsid w:val="00D81130"/>
    <w:rsid w:val="00D91E6B"/>
    <w:rsid w:val="00DD4309"/>
    <w:rsid w:val="00DE3B92"/>
    <w:rsid w:val="00E24E16"/>
    <w:rsid w:val="00E40A15"/>
    <w:rsid w:val="00E50803"/>
    <w:rsid w:val="00E7202C"/>
    <w:rsid w:val="00E84C76"/>
    <w:rsid w:val="00EB53D8"/>
    <w:rsid w:val="00EB547C"/>
    <w:rsid w:val="00EC5E47"/>
    <w:rsid w:val="00F036DF"/>
    <w:rsid w:val="00F366AD"/>
    <w:rsid w:val="00F47E16"/>
    <w:rsid w:val="00F63F8A"/>
    <w:rsid w:val="00F6592A"/>
    <w:rsid w:val="00F7063B"/>
    <w:rsid w:val="00F90E05"/>
    <w:rsid w:val="00FA18BA"/>
    <w:rsid w:val="00FA2A4D"/>
    <w:rsid w:val="00FA2C31"/>
    <w:rsid w:val="00FA4455"/>
    <w:rsid w:val="00FD69B5"/>
    <w:rsid w:val="00FD7E7E"/>
    <w:rsid w:val="00FE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A1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8D27F0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7F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27F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/>
      <w:bCs/>
      <w:kern w:val="0"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D27F0"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7F0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D27F0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8D27F0"/>
    <w:rPr>
      <w:rFonts w:ascii="Tahoma" w:hAnsi="Tahoma"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8D27F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8D27F0"/>
    <w:pPr>
      <w:widowControl/>
      <w:adjustRightInd w:val="0"/>
      <w:snapToGrid w:val="0"/>
      <w:spacing w:after="200"/>
      <w:jc w:val="left"/>
    </w:pPr>
    <w:rPr>
      <w:rFonts w:asciiTheme="minorEastAsia" w:hAnsiTheme="minorEastAsia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8D27F0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8D27F0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Title"/>
    <w:basedOn w:val="a"/>
    <w:next w:val="a"/>
    <w:link w:val="Char"/>
    <w:uiPriority w:val="10"/>
    <w:qFormat/>
    <w:rsid w:val="008D27F0"/>
    <w:pPr>
      <w:widowControl/>
      <w:adjustRightInd w:val="0"/>
      <w:snapToGrid w:val="0"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D27F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8D27F0"/>
    <w:rPr>
      <w:b/>
      <w:bCs/>
    </w:rPr>
  </w:style>
  <w:style w:type="paragraph" w:styleId="a5">
    <w:name w:val="List Paragraph"/>
    <w:basedOn w:val="a"/>
    <w:uiPriority w:val="34"/>
    <w:qFormat/>
    <w:rsid w:val="008D27F0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8D27F0"/>
    <w:pPr>
      <w:adjustRightInd/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A5A5A5" w:themeColor="accent1" w:themeShade="BF"/>
      <w:kern w:val="0"/>
      <w:sz w:val="28"/>
      <w:szCs w:val="28"/>
    </w:rPr>
  </w:style>
  <w:style w:type="paragraph" w:styleId="a6">
    <w:name w:val="header"/>
    <w:basedOn w:val="a"/>
    <w:link w:val="Char0"/>
    <w:uiPriority w:val="99"/>
    <w:semiHidden/>
    <w:unhideWhenUsed/>
    <w:rsid w:val="001916A1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916A1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916A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916A1"/>
    <w:rPr>
      <w:rFonts w:ascii="Tahoma" w:hAnsi="Tahoma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1916A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916A1"/>
    <w:rPr>
      <w:rFonts w:eastAsiaTheme="minorEastAsia"/>
      <w:kern w:val="2"/>
      <w:sz w:val="18"/>
      <w:szCs w:val="18"/>
    </w:rPr>
  </w:style>
  <w:style w:type="table" w:styleId="a9">
    <w:name w:val="Table Grid"/>
    <w:basedOn w:val="a1"/>
    <w:uiPriority w:val="59"/>
    <w:rsid w:val="00982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3"/>
    <w:uiPriority w:val="99"/>
    <w:semiHidden/>
    <w:unhideWhenUsed/>
    <w:rsid w:val="008F497B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8F497B"/>
    <w:rPr>
      <w:rFonts w:eastAsiaTheme="minorEastAsia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6</Pages>
  <Words>426</Words>
  <Characters>2433</Characters>
  <Application>Microsoft Office Word</Application>
  <DocSecurity>0</DocSecurity>
  <Lines>20</Lines>
  <Paragraphs>5</Paragraphs>
  <ScaleCrop>false</ScaleCrop>
  <Company>首钢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时朝昆</dc:creator>
  <cp:keywords/>
  <dc:description/>
  <cp:lastModifiedBy>时朝昆</cp:lastModifiedBy>
  <cp:revision>197</cp:revision>
  <cp:lastPrinted>2020-08-18T00:43:00Z</cp:lastPrinted>
  <dcterms:created xsi:type="dcterms:W3CDTF">2020-08-17T00:38:00Z</dcterms:created>
  <dcterms:modified xsi:type="dcterms:W3CDTF">2020-09-24T10:40:00Z</dcterms:modified>
</cp:coreProperties>
</file>